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12C" w:rsidRDefault="006C712C" w:rsidP="00A56EEB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:rsidR="006C712C" w:rsidRPr="00041E04" w:rsidRDefault="006C712C" w:rsidP="006C712C">
      <w:pPr>
        <w:keepNext/>
        <w:keepLines/>
        <w:tabs>
          <w:tab w:val="left" w:pos="5670"/>
        </w:tabs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41E04">
        <w:rPr>
          <w:rFonts w:ascii="Times New Roman" w:hAnsi="Times New Roman" w:cs="Times New Roman"/>
          <w:sz w:val="24"/>
          <w:szCs w:val="24"/>
          <w:lang w:val="uk-UA"/>
        </w:rPr>
        <w:t>Додаток</w:t>
      </w:r>
    </w:p>
    <w:p w:rsidR="006C712C" w:rsidRPr="00041E04" w:rsidRDefault="006C712C" w:rsidP="006C712C">
      <w:pPr>
        <w:tabs>
          <w:tab w:val="left" w:pos="5670"/>
        </w:tabs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41E04">
        <w:rPr>
          <w:rFonts w:ascii="Times New Roman" w:hAnsi="Times New Roman" w:cs="Times New Roman"/>
          <w:sz w:val="24"/>
          <w:szCs w:val="24"/>
          <w:lang w:val="uk-UA"/>
        </w:rPr>
        <w:t>до рішення шістдесят першої сесії</w:t>
      </w:r>
    </w:p>
    <w:p w:rsidR="006C712C" w:rsidRPr="00041E04" w:rsidRDefault="006C712C" w:rsidP="006C712C">
      <w:pPr>
        <w:tabs>
          <w:tab w:val="left" w:pos="5670"/>
        </w:tabs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41E04">
        <w:rPr>
          <w:rFonts w:ascii="Times New Roman" w:hAnsi="Times New Roman" w:cs="Times New Roman"/>
          <w:sz w:val="24"/>
          <w:szCs w:val="24"/>
          <w:lang w:val="uk-UA"/>
        </w:rPr>
        <w:t xml:space="preserve">міської ради </w:t>
      </w:r>
      <w:r w:rsidRPr="00041E04">
        <w:rPr>
          <w:rFonts w:ascii="Times New Roman" w:hAnsi="Times New Roman" w:cs="Times New Roman"/>
          <w:sz w:val="24"/>
          <w:szCs w:val="24"/>
        </w:rPr>
        <w:t>VII</w:t>
      </w:r>
      <w:r w:rsidRPr="00041E04">
        <w:rPr>
          <w:rFonts w:ascii="Times New Roman" w:hAnsi="Times New Roman" w:cs="Times New Roman"/>
          <w:sz w:val="24"/>
          <w:szCs w:val="24"/>
          <w:lang w:val="uk-UA"/>
        </w:rPr>
        <w:t xml:space="preserve"> скликання</w:t>
      </w:r>
    </w:p>
    <w:p w:rsidR="006C712C" w:rsidRPr="00041E04" w:rsidRDefault="006C712C" w:rsidP="006C712C">
      <w:pPr>
        <w:tabs>
          <w:tab w:val="left" w:pos="5670"/>
        </w:tabs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041E04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041E04">
        <w:rPr>
          <w:rFonts w:ascii="Times New Roman" w:hAnsi="Times New Roman" w:cs="Times New Roman"/>
          <w:sz w:val="24"/>
          <w:szCs w:val="24"/>
        </w:rPr>
        <w:t xml:space="preserve"> </w:t>
      </w:r>
      <w:r w:rsidRPr="00041E04">
        <w:rPr>
          <w:rFonts w:ascii="Times New Roman" w:hAnsi="Times New Roman" w:cs="Times New Roman"/>
          <w:sz w:val="24"/>
          <w:szCs w:val="24"/>
          <w:lang w:val="uk-UA"/>
        </w:rPr>
        <w:t>21.11</w:t>
      </w:r>
      <w:r w:rsidRPr="00041E04">
        <w:rPr>
          <w:rFonts w:ascii="Times New Roman" w:hAnsi="Times New Roman" w:cs="Times New Roman"/>
          <w:sz w:val="24"/>
          <w:szCs w:val="24"/>
        </w:rPr>
        <w:t>.2019</w:t>
      </w:r>
      <w:r w:rsidRPr="00041E0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041E04">
        <w:rPr>
          <w:rFonts w:ascii="Times New Roman" w:hAnsi="Times New Roman" w:cs="Times New Roman"/>
          <w:sz w:val="24"/>
          <w:szCs w:val="24"/>
        </w:rPr>
        <w:t>р.</w:t>
      </w:r>
      <w:bookmarkStart w:id="0" w:name="bookmark0"/>
      <w:r w:rsidRPr="00041E0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041E04">
        <w:rPr>
          <w:rFonts w:ascii="Times New Roman" w:hAnsi="Times New Roman" w:cs="Times New Roman"/>
          <w:sz w:val="24"/>
          <w:szCs w:val="24"/>
        </w:rPr>
        <w:t>№</w:t>
      </w:r>
      <w:r w:rsidRPr="00041E04">
        <w:rPr>
          <w:rFonts w:ascii="Times New Roman" w:hAnsi="Times New Roman" w:cs="Times New Roman"/>
          <w:sz w:val="24"/>
          <w:szCs w:val="24"/>
          <w:highlight w:val="yellow"/>
          <w:lang w:val="uk-UA"/>
        </w:rPr>
        <w:t>00</w:t>
      </w:r>
      <w:r w:rsidRPr="00041E04">
        <w:rPr>
          <w:rFonts w:ascii="Times New Roman" w:hAnsi="Times New Roman" w:cs="Times New Roman"/>
          <w:sz w:val="24"/>
          <w:szCs w:val="24"/>
        </w:rPr>
        <w:t>-</w:t>
      </w:r>
      <w:r w:rsidRPr="00041E04">
        <w:rPr>
          <w:rFonts w:ascii="Times New Roman" w:hAnsi="Times New Roman" w:cs="Times New Roman"/>
          <w:sz w:val="24"/>
          <w:szCs w:val="24"/>
          <w:lang w:val="uk-UA"/>
        </w:rPr>
        <w:t>61</w:t>
      </w:r>
      <w:r w:rsidRPr="00041E04">
        <w:rPr>
          <w:rFonts w:ascii="Times New Roman" w:hAnsi="Times New Roman" w:cs="Times New Roman"/>
          <w:sz w:val="24"/>
          <w:szCs w:val="24"/>
        </w:rPr>
        <w:t>/2019</w:t>
      </w:r>
      <w:bookmarkEnd w:id="0"/>
    </w:p>
    <w:p w:rsidR="006C712C" w:rsidRDefault="006C712C" w:rsidP="006C712C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:rsidR="006C712C" w:rsidRDefault="006C712C" w:rsidP="00A56EEB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:rsidR="006C712C" w:rsidRDefault="006C712C" w:rsidP="00A56EEB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uk-UA"/>
        </w:rPr>
      </w:pPr>
      <w:bookmarkStart w:id="1" w:name="_GoBack"/>
      <w:bookmarkEnd w:id="1"/>
    </w:p>
    <w:p w:rsidR="00A56EEB" w:rsidRPr="006C712C" w:rsidRDefault="00A56EEB" w:rsidP="00A56EEB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6C712C">
        <w:rPr>
          <w:rFonts w:ascii="Times New Roman" w:hAnsi="Times New Roman" w:cs="Times New Roman"/>
          <w:bCs/>
          <w:sz w:val="24"/>
          <w:szCs w:val="24"/>
          <w:lang w:val="uk-UA"/>
        </w:rPr>
        <w:t>ПРОГРАМА</w:t>
      </w:r>
    </w:p>
    <w:p w:rsidR="00A56EEB" w:rsidRPr="006C712C" w:rsidRDefault="00A56EEB" w:rsidP="00A56EEB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6C712C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  <w:lang w:val="uk-UA"/>
        </w:rPr>
        <w:t>під</w:t>
      </w:r>
      <w:r w:rsidR="006A2F58" w:rsidRPr="006C712C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  <w:lang w:val="uk-UA"/>
        </w:rPr>
        <w:t>тримки діяльності Дунаєвецького</w:t>
      </w:r>
      <w:r w:rsidRPr="006C712C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  <w:lang w:val="uk-UA"/>
        </w:rPr>
        <w:t xml:space="preserve"> районного сектору з питань пробації філії Державної установи «Центр пробації» в Хмельницькій області з метою покращення профілактики рецидивної злочинності та правопорушень на період</w:t>
      </w:r>
      <w:r w:rsidRPr="006C712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2020-2022 роки</w:t>
      </w:r>
      <w:r w:rsidRPr="006C712C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</w:p>
    <w:p w:rsidR="00A56EEB" w:rsidRPr="006C712C" w:rsidRDefault="00A56EEB" w:rsidP="00A56EEB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:rsidR="00A56EEB" w:rsidRPr="006C712C" w:rsidRDefault="00A56EEB" w:rsidP="00A56EE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proofErr w:type="spellStart"/>
      <w:r w:rsidRPr="006C712C">
        <w:rPr>
          <w:rFonts w:ascii="Times New Roman" w:hAnsi="Times New Roman" w:cs="Times New Roman"/>
          <w:sz w:val="24"/>
          <w:szCs w:val="24"/>
        </w:rPr>
        <w:t>Змі</w:t>
      </w:r>
      <w:proofErr w:type="gramStart"/>
      <w:r w:rsidRPr="006C712C">
        <w:rPr>
          <w:rFonts w:ascii="Times New Roman" w:hAnsi="Times New Roman" w:cs="Times New Roman"/>
          <w:sz w:val="24"/>
          <w:szCs w:val="24"/>
        </w:rPr>
        <w:t>ст</w:t>
      </w:r>
      <w:proofErr w:type="spellEnd"/>
      <w:proofErr w:type="gramEnd"/>
    </w:p>
    <w:p w:rsidR="00A56EEB" w:rsidRPr="006C712C" w:rsidRDefault="00A56EEB" w:rsidP="00A56EE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A56EEB" w:rsidRPr="006C712C" w:rsidRDefault="00A56EEB" w:rsidP="00A56EEB">
      <w:pPr>
        <w:spacing w:after="0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proofErr w:type="gramStart"/>
      <w:r w:rsidRPr="006C712C">
        <w:rPr>
          <w:rFonts w:ascii="Times New Roman" w:hAnsi="Times New Roman" w:cs="Times New Roman"/>
          <w:bCs/>
          <w:sz w:val="24"/>
          <w:szCs w:val="24"/>
          <w:lang w:val="en-US"/>
        </w:rPr>
        <w:t>I</w:t>
      </w:r>
      <w:r w:rsidRPr="006C712C">
        <w:rPr>
          <w:rFonts w:ascii="Times New Roman" w:hAnsi="Times New Roman" w:cs="Times New Roman"/>
          <w:bCs/>
          <w:sz w:val="24"/>
          <w:szCs w:val="24"/>
          <w:lang w:val="uk-UA"/>
        </w:rPr>
        <w:t>.  Паспорт</w:t>
      </w:r>
      <w:proofErr w:type="gramEnd"/>
      <w:r w:rsidRPr="006C712C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програми.</w:t>
      </w:r>
    </w:p>
    <w:p w:rsidR="00A56EEB" w:rsidRPr="006C712C" w:rsidRDefault="00A56EEB" w:rsidP="00A56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C712C">
        <w:rPr>
          <w:rFonts w:ascii="Times New Roman" w:hAnsi="Times New Roman" w:cs="Times New Roman"/>
          <w:sz w:val="24"/>
          <w:szCs w:val="24"/>
        </w:rPr>
        <w:t>II</w:t>
      </w:r>
      <w:r w:rsidRPr="006C712C">
        <w:rPr>
          <w:rFonts w:ascii="Times New Roman" w:hAnsi="Times New Roman" w:cs="Times New Roman"/>
          <w:sz w:val="24"/>
          <w:szCs w:val="24"/>
          <w:lang w:val="uk-UA"/>
        </w:rPr>
        <w:t xml:space="preserve">. Визначення проблеми, на розв’язання якої спрямована </w:t>
      </w:r>
      <w:proofErr w:type="spellStart"/>
      <w:r w:rsidRPr="006C712C">
        <w:rPr>
          <w:rFonts w:ascii="Times New Roman" w:hAnsi="Times New Roman" w:cs="Times New Roman"/>
          <w:sz w:val="24"/>
          <w:szCs w:val="24"/>
          <w:lang w:val="uk-UA"/>
        </w:rPr>
        <w:t>программа</w:t>
      </w:r>
      <w:proofErr w:type="spellEnd"/>
      <w:r w:rsidRPr="006C712C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A56EEB" w:rsidRPr="006C712C" w:rsidRDefault="00A56EEB" w:rsidP="00A56EEB">
      <w:pPr>
        <w:pStyle w:val="1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6C712C">
        <w:rPr>
          <w:rFonts w:ascii="Times New Roman" w:hAnsi="Times New Roman"/>
          <w:sz w:val="24"/>
          <w:szCs w:val="24"/>
        </w:rPr>
        <w:t>III</w:t>
      </w:r>
      <w:r w:rsidRPr="006C712C">
        <w:rPr>
          <w:rFonts w:ascii="Times New Roman" w:hAnsi="Times New Roman"/>
          <w:sz w:val="24"/>
          <w:szCs w:val="24"/>
          <w:lang w:val="uk-UA"/>
        </w:rPr>
        <w:t>. Мета програми.</w:t>
      </w:r>
    </w:p>
    <w:p w:rsidR="00A56EEB" w:rsidRPr="006C712C" w:rsidRDefault="00A56EEB" w:rsidP="00A56EEB">
      <w:pPr>
        <w:pStyle w:val="1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6C712C">
        <w:rPr>
          <w:rFonts w:ascii="Times New Roman" w:hAnsi="Times New Roman"/>
          <w:sz w:val="24"/>
          <w:szCs w:val="24"/>
        </w:rPr>
        <w:t>IV</w:t>
      </w:r>
      <w:r w:rsidRPr="006C712C">
        <w:rPr>
          <w:rFonts w:ascii="Times New Roman" w:hAnsi="Times New Roman"/>
          <w:sz w:val="24"/>
          <w:szCs w:val="24"/>
          <w:lang w:val="uk-UA"/>
        </w:rPr>
        <w:t xml:space="preserve">. </w:t>
      </w:r>
      <w:proofErr w:type="spellStart"/>
      <w:r w:rsidRPr="006C712C">
        <w:rPr>
          <w:rFonts w:ascii="Times New Roman" w:hAnsi="Times New Roman"/>
          <w:sz w:val="24"/>
          <w:szCs w:val="24"/>
          <w:lang w:val="uk-UA"/>
        </w:rPr>
        <w:t>Обгрунтування</w:t>
      </w:r>
      <w:proofErr w:type="spellEnd"/>
      <w:r w:rsidRPr="006C712C">
        <w:rPr>
          <w:rFonts w:ascii="Times New Roman" w:hAnsi="Times New Roman"/>
          <w:sz w:val="24"/>
          <w:szCs w:val="24"/>
          <w:lang w:val="uk-UA"/>
        </w:rPr>
        <w:t xml:space="preserve"> шл</w:t>
      </w:r>
      <w:r w:rsidR="000D5FD7" w:rsidRPr="006C712C">
        <w:rPr>
          <w:rFonts w:ascii="Times New Roman" w:hAnsi="Times New Roman"/>
          <w:sz w:val="24"/>
          <w:szCs w:val="24"/>
          <w:lang w:val="uk-UA"/>
        </w:rPr>
        <w:t>яхів і засобів розв’язання проб</w:t>
      </w:r>
      <w:r w:rsidRPr="006C712C">
        <w:rPr>
          <w:rFonts w:ascii="Times New Roman" w:hAnsi="Times New Roman"/>
          <w:sz w:val="24"/>
          <w:szCs w:val="24"/>
          <w:lang w:val="uk-UA"/>
        </w:rPr>
        <w:t>леми, обсягів та джерел фінансування, строки виконання завдань, заходів.</w:t>
      </w:r>
    </w:p>
    <w:p w:rsidR="00A56EEB" w:rsidRPr="006C712C" w:rsidRDefault="00A56EEB" w:rsidP="00A56EEB">
      <w:pPr>
        <w:keepNext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  <w:lang w:val="uk-UA"/>
        </w:rPr>
      </w:pPr>
      <w:r w:rsidRPr="006C712C">
        <w:rPr>
          <w:rFonts w:ascii="Times New Roman" w:hAnsi="Times New Roman" w:cs="Times New Roman"/>
          <w:sz w:val="24"/>
          <w:szCs w:val="24"/>
          <w:lang w:val="uk-UA"/>
        </w:rPr>
        <w:t>V. порядок використання коштів бюджету громади та ресурсне забезпечення програми профілактики рецидивної злочинності та правопору</w:t>
      </w:r>
      <w:r w:rsidR="006A2F58" w:rsidRPr="006C712C">
        <w:rPr>
          <w:rFonts w:ascii="Times New Roman" w:hAnsi="Times New Roman" w:cs="Times New Roman"/>
          <w:sz w:val="24"/>
          <w:szCs w:val="24"/>
          <w:lang w:val="uk-UA"/>
        </w:rPr>
        <w:t>шень на території Дунаєвецького</w:t>
      </w:r>
      <w:r w:rsidRPr="006C712C">
        <w:rPr>
          <w:rFonts w:ascii="Times New Roman" w:hAnsi="Times New Roman" w:cs="Times New Roman"/>
          <w:sz w:val="24"/>
          <w:szCs w:val="24"/>
          <w:lang w:val="uk-UA"/>
        </w:rPr>
        <w:t xml:space="preserve"> району на 2020-2022 роки. </w:t>
      </w:r>
    </w:p>
    <w:p w:rsidR="00A56EEB" w:rsidRPr="006C712C" w:rsidRDefault="00A56EEB" w:rsidP="00A56EEB">
      <w:pPr>
        <w:shd w:val="clear" w:color="auto" w:fill="FFFFFF"/>
        <w:tabs>
          <w:tab w:val="left" w:pos="-1134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uk-UA"/>
        </w:rPr>
      </w:pPr>
      <w:r w:rsidRPr="006C712C">
        <w:rPr>
          <w:rFonts w:ascii="Times New Roman" w:hAnsi="Times New Roman" w:cs="Times New Roman"/>
          <w:sz w:val="24"/>
          <w:szCs w:val="24"/>
          <w:lang w:val="uk-UA"/>
        </w:rPr>
        <w:t xml:space="preserve">VI. Координація та контроль за ходом виконання програми. </w:t>
      </w:r>
    </w:p>
    <w:p w:rsidR="00A56EEB" w:rsidRPr="006C712C" w:rsidRDefault="00A56EEB" w:rsidP="00A56EEB">
      <w:pPr>
        <w:shd w:val="clear" w:color="auto" w:fill="FFFFFF"/>
        <w:tabs>
          <w:tab w:val="left" w:pos="-1134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uk-UA"/>
        </w:rPr>
      </w:pPr>
      <w:r w:rsidRPr="006C712C">
        <w:rPr>
          <w:rFonts w:ascii="Times New Roman" w:hAnsi="Times New Roman" w:cs="Times New Roman"/>
          <w:sz w:val="24"/>
          <w:szCs w:val="24"/>
        </w:rPr>
        <w:t>VII</w:t>
      </w:r>
      <w:r w:rsidRPr="006C712C">
        <w:rPr>
          <w:rFonts w:ascii="Times New Roman" w:hAnsi="Times New Roman" w:cs="Times New Roman"/>
          <w:sz w:val="24"/>
          <w:szCs w:val="24"/>
          <w:lang w:val="uk-UA"/>
        </w:rPr>
        <w:t xml:space="preserve">. Орієнтовний обсяг витрат на реалізацію програми. </w:t>
      </w:r>
    </w:p>
    <w:p w:rsidR="00A56EEB" w:rsidRPr="006C712C" w:rsidRDefault="00A56EEB" w:rsidP="00A56EE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56EEB" w:rsidRPr="006C712C" w:rsidRDefault="00A56EEB" w:rsidP="00A56EE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56EEB" w:rsidRPr="006C712C" w:rsidRDefault="00A56EEB" w:rsidP="00A56EE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56EEB" w:rsidRPr="006C712C" w:rsidRDefault="00A56EEB" w:rsidP="00A56EE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56EEB" w:rsidRPr="006C712C" w:rsidRDefault="00A56EEB" w:rsidP="00A56EE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56EEB" w:rsidRPr="006C712C" w:rsidRDefault="00A56EEB" w:rsidP="00A56EE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56EEB" w:rsidRPr="006C712C" w:rsidRDefault="00A56EEB" w:rsidP="00A56EE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56EEB" w:rsidRPr="006C712C" w:rsidRDefault="00A56EEB" w:rsidP="00A56EE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56EEB" w:rsidRPr="006C712C" w:rsidRDefault="00A56EEB" w:rsidP="00A56EE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56EEB" w:rsidRPr="006C712C" w:rsidRDefault="00A56EEB" w:rsidP="00A56EE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56EEB" w:rsidRPr="006C712C" w:rsidRDefault="00A56EEB" w:rsidP="00A56EE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56EEB" w:rsidRPr="006C712C" w:rsidRDefault="00A56EEB" w:rsidP="00A56EE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56EEB" w:rsidRPr="006C712C" w:rsidRDefault="00A56EEB" w:rsidP="00A56EE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56EEB" w:rsidRPr="006C712C" w:rsidRDefault="00A56EEB" w:rsidP="00A56EE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56EEB" w:rsidRPr="006C712C" w:rsidRDefault="00A56EEB" w:rsidP="00A56EE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56EEB" w:rsidRPr="006C712C" w:rsidRDefault="00A56EEB" w:rsidP="00A56EE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56EEB" w:rsidRPr="006C712C" w:rsidRDefault="00A56EEB" w:rsidP="00A56EE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56EEB" w:rsidRPr="006C712C" w:rsidRDefault="00A56EEB" w:rsidP="00A56EE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56EEB" w:rsidRPr="006C712C" w:rsidRDefault="00A56EEB" w:rsidP="00A56EE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56EEB" w:rsidRPr="006C712C" w:rsidRDefault="00A56EEB" w:rsidP="00A56EE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56EEB" w:rsidRPr="006C712C" w:rsidRDefault="00A56EEB" w:rsidP="00A56EE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56EEB" w:rsidRPr="006C712C" w:rsidRDefault="00A56EEB" w:rsidP="00A56EE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56EEB" w:rsidRPr="006C712C" w:rsidRDefault="00A56EEB" w:rsidP="00A56EE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56EEB" w:rsidRPr="006C712C" w:rsidRDefault="00A56EEB" w:rsidP="00A56EE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56EEB" w:rsidRPr="006C712C" w:rsidRDefault="00A56EEB" w:rsidP="00A56EE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56EEB" w:rsidRPr="006C712C" w:rsidRDefault="00A56EEB" w:rsidP="00A56EE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56EEB" w:rsidRPr="006C712C" w:rsidRDefault="00A56EEB" w:rsidP="00A56EE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56EEB" w:rsidRPr="006C712C" w:rsidRDefault="006C712C" w:rsidP="00A56EEB">
      <w:pPr>
        <w:pStyle w:val="msonormalcxspmiddle"/>
        <w:numPr>
          <w:ilvl w:val="0"/>
          <w:numId w:val="1"/>
        </w:numPr>
        <w:spacing w:before="0" w:beforeAutospacing="0" w:after="0" w:afterAutospacing="0"/>
        <w:contextualSpacing/>
        <w:jc w:val="center"/>
        <w:rPr>
          <w:b/>
          <w:bCs/>
          <w:lang w:val="uk-UA"/>
        </w:rPr>
      </w:pPr>
      <w:r w:rsidRPr="006C712C">
        <w:rPr>
          <w:b/>
          <w:bCs/>
          <w:lang w:val="uk-UA"/>
        </w:rPr>
        <w:lastRenderedPageBreak/>
        <w:t>ПАСПОРТ ПРОГРАМИ</w:t>
      </w:r>
    </w:p>
    <w:p w:rsidR="00A56EEB" w:rsidRPr="006C712C" w:rsidRDefault="00A56EEB" w:rsidP="00A56EEB">
      <w:pPr>
        <w:pStyle w:val="msonormalcxspmiddle"/>
        <w:spacing w:before="0" w:beforeAutospacing="0" w:after="0" w:afterAutospacing="0"/>
        <w:ind w:left="1080"/>
        <w:contextualSpacing/>
        <w:jc w:val="center"/>
        <w:rPr>
          <w:b/>
          <w:bCs/>
          <w:lang w:val="uk-UA"/>
        </w:rPr>
      </w:pPr>
    </w:p>
    <w:tbl>
      <w:tblPr>
        <w:tblW w:w="9604" w:type="dxa"/>
        <w:tblInd w:w="25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A0" w:firstRow="1" w:lastRow="0" w:firstColumn="1" w:lastColumn="0" w:noHBand="0" w:noVBand="0"/>
      </w:tblPr>
      <w:tblGrid>
        <w:gridCol w:w="636"/>
        <w:gridCol w:w="4465"/>
        <w:gridCol w:w="4503"/>
      </w:tblGrid>
      <w:tr w:rsidR="00A56EEB" w:rsidRPr="006C712C" w:rsidTr="00A56EEB">
        <w:tc>
          <w:tcPr>
            <w:tcW w:w="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A56EEB" w:rsidRPr="006C712C" w:rsidRDefault="00A56EEB">
            <w:pPr>
              <w:tabs>
                <w:tab w:val="left" w:pos="851"/>
                <w:tab w:val="left" w:pos="1134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en-US"/>
              </w:rPr>
            </w:pPr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4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A56EEB" w:rsidRPr="006C712C" w:rsidRDefault="00A56EEB">
            <w:pPr>
              <w:tabs>
                <w:tab w:val="left" w:pos="851"/>
                <w:tab w:val="left" w:pos="1134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en-US"/>
              </w:rPr>
            </w:pPr>
            <w:proofErr w:type="spellStart"/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>Ініціатор</w:t>
            </w:r>
            <w:proofErr w:type="spellEnd"/>
            <w:r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>розроблення</w:t>
            </w:r>
            <w:proofErr w:type="spellEnd"/>
            <w:r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>Програми</w:t>
            </w:r>
            <w:proofErr w:type="spellEnd"/>
          </w:p>
        </w:tc>
        <w:tc>
          <w:tcPr>
            <w:tcW w:w="45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A56EEB" w:rsidRPr="006C712C" w:rsidRDefault="006A2F58">
            <w:pPr>
              <w:tabs>
                <w:tab w:val="left" w:pos="851"/>
                <w:tab w:val="left" w:pos="1134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proofErr w:type="spellStart"/>
            <w:r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Дунаєвецький</w:t>
            </w:r>
            <w:proofErr w:type="spellEnd"/>
            <w:r w:rsidR="00A56EEB"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районний сектор з питань пробації Державної установи «Центр пробації» у Хмельницькій області Міністерства юстиції України</w:t>
            </w:r>
          </w:p>
        </w:tc>
      </w:tr>
      <w:tr w:rsidR="00A56EEB" w:rsidRPr="006C712C" w:rsidTr="00A56EEB">
        <w:tc>
          <w:tcPr>
            <w:tcW w:w="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A56EEB" w:rsidRPr="006C712C" w:rsidRDefault="00A56EEB">
            <w:pPr>
              <w:tabs>
                <w:tab w:val="left" w:pos="851"/>
                <w:tab w:val="left" w:pos="1134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en-US"/>
              </w:rPr>
            </w:pPr>
            <w:r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2.</w:t>
            </w:r>
          </w:p>
        </w:tc>
        <w:tc>
          <w:tcPr>
            <w:tcW w:w="4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A56EEB" w:rsidRPr="006C712C" w:rsidRDefault="00A56EEB">
            <w:pPr>
              <w:tabs>
                <w:tab w:val="left" w:pos="851"/>
                <w:tab w:val="left" w:pos="1134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45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56EEB" w:rsidRPr="006C712C" w:rsidRDefault="00A56EEB">
            <w:pPr>
              <w:tabs>
                <w:tab w:val="left" w:pos="851"/>
                <w:tab w:val="left" w:pos="1134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  <w:tr w:rsidR="00A56EEB" w:rsidRPr="006C712C" w:rsidTr="00A56EEB">
        <w:trPr>
          <w:trHeight w:val="496"/>
        </w:trPr>
        <w:tc>
          <w:tcPr>
            <w:tcW w:w="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A56EEB" w:rsidRPr="006C712C" w:rsidRDefault="00A56EEB">
            <w:pPr>
              <w:tabs>
                <w:tab w:val="left" w:pos="851"/>
                <w:tab w:val="left" w:pos="1134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en-US"/>
              </w:rPr>
            </w:pPr>
            <w:r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3</w:t>
            </w:r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A56EEB" w:rsidRPr="006C712C" w:rsidRDefault="00A56EEB">
            <w:pPr>
              <w:tabs>
                <w:tab w:val="left" w:pos="851"/>
                <w:tab w:val="left" w:pos="1134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en-US"/>
              </w:rPr>
            </w:pPr>
            <w:proofErr w:type="spellStart"/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>Розробник</w:t>
            </w:r>
            <w:proofErr w:type="spellEnd"/>
            <w:r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>Програми</w:t>
            </w:r>
            <w:proofErr w:type="spellEnd"/>
          </w:p>
        </w:tc>
        <w:tc>
          <w:tcPr>
            <w:tcW w:w="45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A56EEB" w:rsidRPr="006C712C" w:rsidRDefault="006A2F58">
            <w:pPr>
              <w:tabs>
                <w:tab w:val="left" w:pos="851"/>
                <w:tab w:val="left" w:pos="1134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proofErr w:type="spellStart"/>
            <w:r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Дунаєвецький</w:t>
            </w:r>
            <w:proofErr w:type="spellEnd"/>
            <w:r w:rsidR="00A56EEB"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районний сектор з питань пробації Державної установи «Центр пробації» у Хмельницькій області Міністерства юстиції України</w:t>
            </w:r>
          </w:p>
        </w:tc>
      </w:tr>
      <w:tr w:rsidR="00A56EEB" w:rsidRPr="006C712C" w:rsidTr="00A56EEB">
        <w:trPr>
          <w:trHeight w:val="339"/>
        </w:trPr>
        <w:tc>
          <w:tcPr>
            <w:tcW w:w="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A56EEB" w:rsidRPr="006C712C" w:rsidRDefault="00A56EEB">
            <w:pPr>
              <w:tabs>
                <w:tab w:val="left" w:pos="851"/>
                <w:tab w:val="left" w:pos="1134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en-US"/>
              </w:rPr>
            </w:pPr>
            <w:r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4</w:t>
            </w:r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A56EEB" w:rsidRPr="006C712C" w:rsidRDefault="00A56EEB">
            <w:pPr>
              <w:tabs>
                <w:tab w:val="left" w:pos="851"/>
                <w:tab w:val="left" w:pos="1134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proofErr w:type="spellStart"/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>Співрозробники</w:t>
            </w:r>
            <w:proofErr w:type="spellEnd"/>
            <w:r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>Програми</w:t>
            </w:r>
            <w:proofErr w:type="spellEnd"/>
          </w:p>
        </w:tc>
        <w:tc>
          <w:tcPr>
            <w:tcW w:w="45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A56EEB" w:rsidRPr="006C712C" w:rsidRDefault="006A2F58">
            <w:pPr>
              <w:tabs>
                <w:tab w:val="left" w:pos="851"/>
                <w:tab w:val="left" w:pos="1134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en-US"/>
              </w:rPr>
            </w:pPr>
            <w:proofErr w:type="spellStart"/>
            <w:r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Дунаєвецька</w:t>
            </w:r>
            <w:proofErr w:type="spellEnd"/>
            <w:r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міська</w:t>
            </w:r>
            <w:r w:rsidR="00A56EEB"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рада </w:t>
            </w:r>
          </w:p>
        </w:tc>
      </w:tr>
      <w:tr w:rsidR="00A56EEB" w:rsidRPr="006C712C" w:rsidTr="00A56EEB">
        <w:tc>
          <w:tcPr>
            <w:tcW w:w="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A56EEB" w:rsidRPr="006C712C" w:rsidRDefault="00A56EEB">
            <w:pPr>
              <w:tabs>
                <w:tab w:val="left" w:pos="851"/>
                <w:tab w:val="left" w:pos="1134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en-US"/>
              </w:rPr>
            </w:pPr>
            <w:r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5</w:t>
            </w:r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A56EEB" w:rsidRPr="006C712C" w:rsidRDefault="00A56EEB">
            <w:pPr>
              <w:tabs>
                <w:tab w:val="left" w:pos="851"/>
                <w:tab w:val="left" w:pos="1134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en-US"/>
              </w:rPr>
            </w:pPr>
            <w:proofErr w:type="spellStart"/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>Відповідальний</w:t>
            </w:r>
            <w:proofErr w:type="spellEnd"/>
            <w:r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>виконавець</w:t>
            </w:r>
            <w:proofErr w:type="spellEnd"/>
            <w:r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>Програми</w:t>
            </w:r>
            <w:proofErr w:type="spellEnd"/>
          </w:p>
        </w:tc>
        <w:tc>
          <w:tcPr>
            <w:tcW w:w="45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A56EEB" w:rsidRPr="006C712C" w:rsidRDefault="00A56EEB">
            <w:pPr>
              <w:tabs>
                <w:tab w:val="left" w:pos="851"/>
                <w:tab w:val="left" w:pos="1134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Державна установа «Центр пробації» Міністерства юстиції України</w:t>
            </w:r>
          </w:p>
        </w:tc>
      </w:tr>
      <w:tr w:rsidR="00A56EEB" w:rsidRPr="006C712C" w:rsidTr="00A56EEB">
        <w:tc>
          <w:tcPr>
            <w:tcW w:w="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A56EEB" w:rsidRPr="006C712C" w:rsidRDefault="00A56EEB">
            <w:pPr>
              <w:tabs>
                <w:tab w:val="left" w:pos="851"/>
                <w:tab w:val="left" w:pos="1134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en-US"/>
              </w:rPr>
            </w:pPr>
            <w:r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6.</w:t>
            </w:r>
          </w:p>
        </w:tc>
        <w:tc>
          <w:tcPr>
            <w:tcW w:w="4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A56EEB" w:rsidRPr="006C712C" w:rsidRDefault="00A56EEB">
            <w:pPr>
              <w:tabs>
                <w:tab w:val="left" w:pos="851"/>
                <w:tab w:val="left" w:pos="1134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en-US"/>
              </w:rPr>
            </w:pPr>
            <w:r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Учасники Програми</w:t>
            </w:r>
          </w:p>
        </w:tc>
        <w:tc>
          <w:tcPr>
            <w:tcW w:w="45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A56EEB" w:rsidRPr="006C712C" w:rsidRDefault="006A2F58">
            <w:pPr>
              <w:tabs>
                <w:tab w:val="left" w:pos="851"/>
                <w:tab w:val="left" w:pos="1134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Дунаєвецька</w:t>
            </w:r>
            <w:proofErr w:type="spellEnd"/>
            <w:r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міська</w:t>
            </w:r>
            <w:r w:rsidR="00A56EEB"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рада</w:t>
            </w:r>
          </w:p>
        </w:tc>
      </w:tr>
      <w:tr w:rsidR="00A56EEB" w:rsidRPr="006C712C" w:rsidTr="00A56EEB">
        <w:tc>
          <w:tcPr>
            <w:tcW w:w="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A56EEB" w:rsidRPr="006C712C" w:rsidRDefault="00A56EEB">
            <w:pPr>
              <w:tabs>
                <w:tab w:val="left" w:pos="851"/>
                <w:tab w:val="left" w:pos="1134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en-US"/>
              </w:rPr>
            </w:pPr>
            <w:r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6</w:t>
            </w:r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A56EEB" w:rsidRPr="006C712C" w:rsidRDefault="00A56EEB">
            <w:pPr>
              <w:tabs>
                <w:tab w:val="left" w:pos="851"/>
                <w:tab w:val="left" w:pos="1134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en-US"/>
              </w:rPr>
            </w:pPr>
            <w:proofErr w:type="spellStart"/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>Термін</w:t>
            </w:r>
            <w:proofErr w:type="spellEnd"/>
            <w:r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>реалізації</w:t>
            </w:r>
            <w:proofErr w:type="spellEnd"/>
            <w:r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>Програми</w:t>
            </w:r>
            <w:proofErr w:type="spellEnd"/>
          </w:p>
        </w:tc>
        <w:tc>
          <w:tcPr>
            <w:tcW w:w="45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A56EEB" w:rsidRPr="006C712C" w:rsidRDefault="00A56EEB">
            <w:pPr>
              <w:tabs>
                <w:tab w:val="left" w:pos="851"/>
                <w:tab w:val="left" w:pos="1134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en-US"/>
              </w:rPr>
            </w:pPr>
            <w:r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2020-2022 роки</w:t>
            </w:r>
          </w:p>
        </w:tc>
      </w:tr>
      <w:tr w:rsidR="00A56EEB" w:rsidRPr="006C712C" w:rsidTr="00A56EEB">
        <w:tc>
          <w:tcPr>
            <w:tcW w:w="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A56EEB" w:rsidRPr="006C712C" w:rsidRDefault="00A56EEB">
            <w:pPr>
              <w:tabs>
                <w:tab w:val="left" w:pos="851"/>
                <w:tab w:val="left" w:pos="1134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en-US"/>
              </w:rPr>
            </w:pPr>
            <w:r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7</w:t>
            </w:r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A56EEB" w:rsidRPr="006C712C" w:rsidRDefault="00A56EEB">
            <w:pPr>
              <w:tabs>
                <w:tab w:val="left" w:pos="851"/>
                <w:tab w:val="left" w:pos="1134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proofErr w:type="spellStart"/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>Перелік</w:t>
            </w:r>
            <w:proofErr w:type="spellEnd"/>
            <w:r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>місцевих</w:t>
            </w:r>
            <w:proofErr w:type="spellEnd"/>
            <w:r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>бюджеті</w:t>
            </w:r>
            <w:proofErr w:type="gramStart"/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proofErr w:type="spellEnd"/>
            <w:proofErr w:type="gramEnd"/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>як</w:t>
            </w:r>
            <w:proofErr w:type="gramEnd"/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>і</w:t>
            </w:r>
            <w:proofErr w:type="spellEnd"/>
            <w:r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>беруть</w:t>
            </w:r>
            <w:proofErr w:type="spellEnd"/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участь у </w:t>
            </w:r>
            <w:proofErr w:type="spellStart"/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>виконанні</w:t>
            </w:r>
            <w:proofErr w:type="spellEnd"/>
            <w:r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>Програми</w:t>
            </w:r>
            <w:proofErr w:type="spellEnd"/>
          </w:p>
        </w:tc>
        <w:tc>
          <w:tcPr>
            <w:tcW w:w="45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A56EEB" w:rsidRPr="006C712C" w:rsidRDefault="006A2F58" w:rsidP="00A56EEB">
            <w:pPr>
              <w:tabs>
                <w:tab w:val="left" w:pos="851"/>
                <w:tab w:val="left" w:pos="1134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en-US"/>
              </w:rPr>
            </w:pPr>
            <w:r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Бюджет Дунаєвецької міської </w:t>
            </w:r>
            <w:r w:rsidR="00A56EEB"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ради</w:t>
            </w:r>
          </w:p>
        </w:tc>
      </w:tr>
      <w:tr w:rsidR="00A56EEB" w:rsidRPr="006C712C" w:rsidTr="00A56EEB">
        <w:tc>
          <w:tcPr>
            <w:tcW w:w="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A56EEB" w:rsidRPr="006C712C" w:rsidRDefault="00A56EEB">
            <w:pPr>
              <w:tabs>
                <w:tab w:val="left" w:pos="851"/>
                <w:tab w:val="left" w:pos="1134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8</w:t>
            </w:r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A56EEB" w:rsidRPr="006C712C" w:rsidRDefault="00A56EEB">
            <w:pPr>
              <w:tabs>
                <w:tab w:val="left" w:pos="851"/>
                <w:tab w:val="left" w:pos="1134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proofErr w:type="spellStart"/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>Загальний</w:t>
            </w:r>
            <w:proofErr w:type="spellEnd"/>
            <w:r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>обсяг</w:t>
            </w:r>
            <w:proofErr w:type="spellEnd"/>
            <w:r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>фінансових</w:t>
            </w:r>
            <w:proofErr w:type="spellEnd"/>
            <w:r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>ресурсів</w:t>
            </w:r>
            <w:proofErr w:type="spellEnd"/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>необхідних</w:t>
            </w:r>
            <w:proofErr w:type="spellEnd"/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>для</w:t>
            </w:r>
            <w:proofErr w:type="gramEnd"/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>реалізації</w:t>
            </w:r>
            <w:proofErr w:type="spellEnd"/>
            <w:r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>Програми</w:t>
            </w:r>
            <w:proofErr w:type="spellEnd"/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>всього</w:t>
            </w:r>
            <w:proofErr w:type="spellEnd"/>
          </w:p>
        </w:tc>
        <w:tc>
          <w:tcPr>
            <w:tcW w:w="45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56EEB" w:rsidRPr="006C712C" w:rsidRDefault="00A56EEB">
            <w:pPr>
              <w:tabs>
                <w:tab w:val="left" w:pos="851"/>
                <w:tab w:val="left" w:pos="1134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  <w:lang w:val="uk-UA" w:eastAsia="en-US"/>
              </w:rPr>
            </w:pPr>
          </w:p>
          <w:p w:rsidR="00A56EEB" w:rsidRPr="006C712C" w:rsidRDefault="00A56EEB">
            <w:pPr>
              <w:tabs>
                <w:tab w:val="left" w:pos="851"/>
                <w:tab w:val="left" w:pos="1134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  <w:lang w:val="uk-UA" w:eastAsia="en-US"/>
              </w:rPr>
            </w:pPr>
            <w:r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30000 грн.</w:t>
            </w:r>
          </w:p>
        </w:tc>
      </w:tr>
      <w:tr w:rsidR="00A56EEB" w:rsidRPr="006C712C" w:rsidTr="00A56EEB">
        <w:tc>
          <w:tcPr>
            <w:tcW w:w="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56EEB" w:rsidRPr="006C712C" w:rsidRDefault="00A56EEB">
            <w:pPr>
              <w:tabs>
                <w:tab w:val="left" w:pos="851"/>
                <w:tab w:val="left" w:pos="1134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en-US"/>
              </w:rPr>
            </w:pPr>
          </w:p>
        </w:tc>
        <w:tc>
          <w:tcPr>
            <w:tcW w:w="4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A56EEB" w:rsidRPr="006C712C" w:rsidRDefault="00A56EEB">
            <w:pPr>
              <w:tabs>
                <w:tab w:val="left" w:pos="851"/>
                <w:tab w:val="left" w:pos="1134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proofErr w:type="gramStart"/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proofErr w:type="gramEnd"/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тому </w:t>
            </w:r>
            <w:proofErr w:type="spellStart"/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>числі</w:t>
            </w:r>
            <w:proofErr w:type="spellEnd"/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</w:tc>
        <w:tc>
          <w:tcPr>
            <w:tcW w:w="45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A56EEB" w:rsidRPr="006C712C" w:rsidRDefault="00A56EEB">
            <w:pPr>
              <w:tabs>
                <w:tab w:val="left" w:pos="851"/>
                <w:tab w:val="left" w:pos="1134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en-US"/>
              </w:rPr>
            </w:pPr>
            <w:r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2020 рік – 10 000 грн.</w:t>
            </w:r>
          </w:p>
          <w:p w:rsidR="00A56EEB" w:rsidRPr="006C712C" w:rsidRDefault="00A56EEB">
            <w:pPr>
              <w:tabs>
                <w:tab w:val="left" w:pos="851"/>
                <w:tab w:val="left" w:pos="1134"/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2021 рік – 10 000 грн.</w:t>
            </w:r>
          </w:p>
          <w:p w:rsidR="00A56EEB" w:rsidRPr="006C712C" w:rsidRDefault="00A56EEB">
            <w:pPr>
              <w:tabs>
                <w:tab w:val="left" w:pos="851"/>
                <w:tab w:val="left" w:pos="1134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2022 рік – 10 000 грн.</w:t>
            </w:r>
          </w:p>
        </w:tc>
      </w:tr>
      <w:tr w:rsidR="00A56EEB" w:rsidRPr="006C712C" w:rsidTr="00A56EEB">
        <w:trPr>
          <w:trHeight w:val="339"/>
        </w:trPr>
        <w:tc>
          <w:tcPr>
            <w:tcW w:w="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A56EEB" w:rsidRPr="006C712C" w:rsidRDefault="00A56EEB">
            <w:pPr>
              <w:tabs>
                <w:tab w:val="left" w:pos="851"/>
                <w:tab w:val="left" w:pos="1134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en-US"/>
              </w:rPr>
            </w:pPr>
            <w:r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8</w:t>
            </w:r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>.1.</w:t>
            </w:r>
          </w:p>
        </w:tc>
        <w:tc>
          <w:tcPr>
            <w:tcW w:w="4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A56EEB" w:rsidRPr="006C712C" w:rsidRDefault="00A56EEB">
            <w:pPr>
              <w:tabs>
                <w:tab w:val="left" w:pos="851"/>
                <w:tab w:val="left" w:pos="1134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en-US"/>
              </w:rPr>
            </w:pPr>
            <w:proofErr w:type="spellStart"/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>Коштів</w:t>
            </w:r>
            <w:proofErr w:type="spellEnd"/>
            <w:r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proofErr w:type="gramStart"/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proofErr w:type="gramEnd"/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>ісцевого</w:t>
            </w:r>
            <w:proofErr w:type="spellEnd"/>
            <w:r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>бюджету</w:t>
            </w:r>
            <w:r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, грн.</w:t>
            </w:r>
          </w:p>
        </w:tc>
        <w:tc>
          <w:tcPr>
            <w:tcW w:w="45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A56EEB" w:rsidRPr="006C712C" w:rsidRDefault="00A56EEB">
            <w:pPr>
              <w:tabs>
                <w:tab w:val="left" w:pos="851"/>
                <w:tab w:val="left" w:pos="1134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en-US"/>
              </w:rPr>
            </w:pPr>
            <w:r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30 000 грн.</w:t>
            </w:r>
          </w:p>
        </w:tc>
      </w:tr>
      <w:tr w:rsidR="00A56EEB" w:rsidRPr="006C712C" w:rsidTr="00A56EEB">
        <w:trPr>
          <w:trHeight w:val="218"/>
        </w:trPr>
        <w:tc>
          <w:tcPr>
            <w:tcW w:w="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A56EEB" w:rsidRPr="006C712C" w:rsidRDefault="00A56EEB">
            <w:pPr>
              <w:tabs>
                <w:tab w:val="left" w:pos="851"/>
                <w:tab w:val="left" w:pos="1134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en-US"/>
              </w:rPr>
            </w:pPr>
            <w:r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8</w:t>
            </w:r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>.2</w:t>
            </w:r>
          </w:p>
        </w:tc>
        <w:tc>
          <w:tcPr>
            <w:tcW w:w="4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A56EEB" w:rsidRPr="006C712C" w:rsidRDefault="00A56EEB">
            <w:pPr>
              <w:tabs>
                <w:tab w:val="left" w:pos="851"/>
                <w:tab w:val="left" w:pos="1134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en-US"/>
              </w:rPr>
            </w:pPr>
            <w:proofErr w:type="spellStart"/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>Коштів</w:t>
            </w:r>
            <w:proofErr w:type="spellEnd"/>
            <w:r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>інших</w:t>
            </w:r>
            <w:proofErr w:type="spellEnd"/>
            <w:r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>джерел</w:t>
            </w:r>
            <w:proofErr w:type="spellEnd"/>
          </w:p>
        </w:tc>
        <w:tc>
          <w:tcPr>
            <w:tcW w:w="45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A56EEB" w:rsidRPr="006C712C" w:rsidRDefault="00A56EEB">
            <w:pPr>
              <w:tabs>
                <w:tab w:val="left" w:pos="851"/>
                <w:tab w:val="left" w:pos="1134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en-US"/>
              </w:rPr>
            </w:pPr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A56EEB" w:rsidRPr="006C712C" w:rsidTr="00A56EEB">
        <w:trPr>
          <w:trHeight w:val="218"/>
        </w:trPr>
        <w:tc>
          <w:tcPr>
            <w:tcW w:w="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56EEB" w:rsidRPr="006C712C" w:rsidRDefault="00A56EEB">
            <w:pPr>
              <w:tabs>
                <w:tab w:val="left" w:pos="851"/>
                <w:tab w:val="left" w:pos="1134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en-US"/>
              </w:rPr>
            </w:pPr>
          </w:p>
          <w:p w:rsidR="00A56EEB" w:rsidRPr="006C712C" w:rsidRDefault="00A56EEB">
            <w:pPr>
              <w:tabs>
                <w:tab w:val="left" w:pos="851"/>
                <w:tab w:val="left" w:pos="1134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9.</w:t>
            </w:r>
          </w:p>
          <w:p w:rsidR="00A56EEB" w:rsidRPr="006C712C" w:rsidRDefault="00A56EEB">
            <w:pPr>
              <w:tabs>
                <w:tab w:val="left" w:pos="851"/>
                <w:tab w:val="left" w:pos="1134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en-US"/>
              </w:rPr>
            </w:pPr>
          </w:p>
        </w:tc>
        <w:tc>
          <w:tcPr>
            <w:tcW w:w="4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A56EEB" w:rsidRPr="006C712C" w:rsidRDefault="00A56EE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Style w:val="20"/>
                <w:rFonts w:eastAsia="Calibri"/>
                <w:b/>
                <w:sz w:val="24"/>
                <w:szCs w:val="24"/>
              </w:rPr>
            </w:pPr>
            <w:r w:rsidRPr="006C712C">
              <w:rPr>
                <w:rStyle w:val="2"/>
                <w:sz w:val="24"/>
                <w:szCs w:val="24"/>
              </w:rPr>
              <w:t>Очікувані результати виконання</w:t>
            </w:r>
          </w:p>
        </w:tc>
        <w:tc>
          <w:tcPr>
            <w:tcW w:w="45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A56EEB" w:rsidRPr="006C712C" w:rsidRDefault="00A56EE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r w:rsidRPr="006C71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Покращення соціально виховної роботи із засудженими, зменшення кількості правопорушень, забезпечення безпеки населення </w:t>
            </w:r>
            <w:r w:rsidR="006A2F58"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Дунаєвецького</w:t>
            </w:r>
            <w:r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району</w:t>
            </w:r>
          </w:p>
        </w:tc>
      </w:tr>
      <w:tr w:rsidR="00A56EEB" w:rsidRPr="006C712C" w:rsidTr="00A56EEB">
        <w:tc>
          <w:tcPr>
            <w:tcW w:w="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A56EEB" w:rsidRPr="006C712C" w:rsidRDefault="00A56EEB">
            <w:pPr>
              <w:tabs>
                <w:tab w:val="left" w:pos="851"/>
                <w:tab w:val="left" w:pos="1134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en-US"/>
              </w:rPr>
            </w:pPr>
            <w:r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10.</w:t>
            </w:r>
          </w:p>
        </w:tc>
        <w:tc>
          <w:tcPr>
            <w:tcW w:w="4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A56EEB" w:rsidRPr="006C712C" w:rsidRDefault="00A56EEB">
            <w:pPr>
              <w:tabs>
                <w:tab w:val="left" w:pos="851"/>
                <w:tab w:val="left" w:pos="1134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en-US"/>
              </w:rPr>
            </w:pPr>
            <w:r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Головний розпорядник коштів</w:t>
            </w:r>
          </w:p>
        </w:tc>
        <w:tc>
          <w:tcPr>
            <w:tcW w:w="45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A56EEB" w:rsidRPr="006C712C" w:rsidRDefault="006A2F58">
            <w:pPr>
              <w:tabs>
                <w:tab w:val="left" w:pos="851"/>
                <w:tab w:val="left" w:pos="1134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  <w:lang w:val="uk-UA" w:eastAsia="en-US"/>
              </w:rPr>
            </w:pPr>
            <w:proofErr w:type="spellStart"/>
            <w:r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Дунаєвецька</w:t>
            </w:r>
            <w:proofErr w:type="spellEnd"/>
            <w:r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міська</w:t>
            </w:r>
            <w:r w:rsidR="00A56EEB"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рада</w:t>
            </w:r>
          </w:p>
        </w:tc>
      </w:tr>
    </w:tbl>
    <w:p w:rsidR="00A56EEB" w:rsidRPr="006C712C" w:rsidRDefault="00A56EEB" w:rsidP="00A56E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56EEB" w:rsidRPr="006C712C" w:rsidRDefault="00A56EEB" w:rsidP="00A56E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56EEB" w:rsidRPr="006C712C" w:rsidRDefault="00A56EEB" w:rsidP="00A56E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56EEB" w:rsidRPr="006C712C" w:rsidRDefault="00A56EEB" w:rsidP="00A56E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56EEB" w:rsidRPr="006C712C" w:rsidRDefault="00A56EEB" w:rsidP="00A56E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56EEB" w:rsidRPr="006C712C" w:rsidRDefault="00A56EEB" w:rsidP="00A56EEB">
      <w:pPr>
        <w:pStyle w:val="a3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C712C">
        <w:rPr>
          <w:rFonts w:ascii="Times New Roman" w:hAnsi="Times New Roman" w:cs="Times New Roman"/>
          <w:b/>
          <w:sz w:val="24"/>
          <w:szCs w:val="24"/>
          <w:lang w:val="uk-UA"/>
        </w:rPr>
        <w:t>ІІ. ВИЗНАЧЕННЯ ПРОБЛЕМИ, НА РОЗВ’ЯЗАННЯ ЯКОЇ СПРЯМОВАНА ПРОГРАМА</w:t>
      </w:r>
    </w:p>
    <w:p w:rsidR="00A56EEB" w:rsidRPr="006C712C" w:rsidRDefault="00A56EEB" w:rsidP="00A56EEB">
      <w:pPr>
        <w:pStyle w:val="a3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56EEB" w:rsidRPr="006C712C" w:rsidRDefault="00A56EEB" w:rsidP="00A56EEB">
      <w:pPr>
        <w:pStyle w:val="1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6C712C">
        <w:rPr>
          <w:rFonts w:ascii="Times New Roman" w:hAnsi="Times New Roman"/>
          <w:sz w:val="24"/>
          <w:szCs w:val="24"/>
          <w:lang w:val="uk-UA"/>
        </w:rPr>
        <w:t xml:space="preserve">Злочинність залишається одним з головних чинників, який суттєво впливає на проведення соціально-економічних перетворень, і становить реальну загрозу безпеці жителів району. </w:t>
      </w:r>
    </w:p>
    <w:p w:rsidR="00A56EEB" w:rsidRPr="006C712C" w:rsidRDefault="00A56EEB" w:rsidP="00A56EEB">
      <w:pPr>
        <w:pStyle w:val="1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6C712C">
        <w:rPr>
          <w:rFonts w:ascii="Times New Roman" w:hAnsi="Times New Roman"/>
          <w:sz w:val="24"/>
          <w:szCs w:val="24"/>
          <w:lang w:val="uk-UA"/>
        </w:rPr>
        <w:t>У цих умовах особливо важливим є забезпечення повноцінного функціонування органів, робота яких спрямована на зменшення злочинності, і для цього мають бути створенні всі необхідні умови. На жаль, дані органи мають недостатнє фінансуванн</w:t>
      </w:r>
      <w:r w:rsidR="000D5FD7" w:rsidRPr="006C712C">
        <w:rPr>
          <w:rFonts w:ascii="Times New Roman" w:hAnsi="Times New Roman"/>
          <w:sz w:val="24"/>
          <w:szCs w:val="24"/>
          <w:lang w:val="uk-UA"/>
        </w:rPr>
        <w:t>я з центрального бюджету, що є одним з факторів</w:t>
      </w:r>
      <w:r w:rsidRPr="006C712C">
        <w:rPr>
          <w:rFonts w:ascii="Times New Roman" w:hAnsi="Times New Roman"/>
          <w:sz w:val="24"/>
          <w:szCs w:val="24"/>
          <w:lang w:val="uk-UA"/>
        </w:rPr>
        <w:t xml:space="preserve"> зростання злочинності, а ефективність профілактичних заходів лишається на низькому рівні. </w:t>
      </w:r>
    </w:p>
    <w:p w:rsidR="00A56EEB" w:rsidRPr="006C712C" w:rsidRDefault="00A56EEB" w:rsidP="00A56EEB">
      <w:pPr>
        <w:pStyle w:val="1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6C712C">
        <w:rPr>
          <w:rFonts w:ascii="Times New Roman" w:hAnsi="Times New Roman"/>
          <w:sz w:val="24"/>
          <w:szCs w:val="24"/>
          <w:lang w:val="uk-UA"/>
        </w:rPr>
        <w:t xml:space="preserve">Одним </w:t>
      </w:r>
      <w:r w:rsidR="006A2F58" w:rsidRPr="006C712C">
        <w:rPr>
          <w:rFonts w:ascii="Times New Roman" w:hAnsi="Times New Roman"/>
          <w:sz w:val="24"/>
          <w:szCs w:val="24"/>
          <w:lang w:val="uk-UA"/>
        </w:rPr>
        <w:t xml:space="preserve">із таких органів є </w:t>
      </w:r>
      <w:proofErr w:type="spellStart"/>
      <w:r w:rsidR="006A2F58" w:rsidRPr="006C712C">
        <w:rPr>
          <w:rFonts w:ascii="Times New Roman" w:hAnsi="Times New Roman"/>
          <w:sz w:val="24"/>
          <w:szCs w:val="24"/>
          <w:lang w:val="uk-UA"/>
        </w:rPr>
        <w:t>Дунаєвецький</w:t>
      </w:r>
      <w:proofErr w:type="spellEnd"/>
      <w:r w:rsidRPr="006C712C">
        <w:rPr>
          <w:rFonts w:ascii="Times New Roman" w:hAnsi="Times New Roman"/>
          <w:sz w:val="24"/>
          <w:szCs w:val="24"/>
          <w:lang w:val="uk-UA"/>
        </w:rPr>
        <w:t xml:space="preserve"> районний сектор з питань пробації </w:t>
      </w:r>
      <w:r w:rsidRPr="006C712C">
        <w:rPr>
          <w:rFonts w:ascii="Times New Roman" w:hAnsi="Times New Roman"/>
          <w:bCs/>
          <w:sz w:val="24"/>
          <w:szCs w:val="24"/>
          <w:lang w:val="uk-UA" w:eastAsia="ru-RU"/>
        </w:rPr>
        <w:t xml:space="preserve">філії Державної установи «Центр пробації» у Хмельницькій області </w:t>
      </w:r>
      <w:r w:rsidRPr="006C712C">
        <w:rPr>
          <w:rFonts w:ascii="Times New Roman" w:hAnsi="Times New Roman"/>
          <w:sz w:val="24"/>
          <w:szCs w:val="24"/>
          <w:lang w:val="uk-UA"/>
        </w:rPr>
        <w:t>Міністерства юстиції</w:t>
      </w:r>
      <w:r w:rsidR="006A2F58" w:rsidRPr="006C712C">
        <w:rPr>
          <w:rFonts w:ascii="Times New Roman" w:hAnsi="Times New Roman"/>
          <w:sz w:val="24"/>
          <w:szCs w:val="24"/>
          <w:lang w:val="uk-UA"/>
        </w:rPr>
        <w:t xml:space="preserve"> України (надалі – </w:t>
      </w:r>
      <w:proofErr w:type="spellStart"/>
      <w:r w:rsidR="006A2F58" w:rsidRPr="006C712C">
        <w:rPr>
          <w:rFonts w:ascii="Times New Roman" w:hAnsi="Times New Roman"/>
          <w:sz w:val="24"/>
          <w:szCs w:val="24"/>
          <w:lang w:val="uk-UA"/>
        </w:rPr>
        <w:t>Дунаєвецький</w:t>
      </w:r>
      <w:proofErr w:type="spellEnd"/>
      <w:r w:rsidRPr="006C712C">
        <w:rPr>
          <w:rFonts w:ascii="Times New Roman" w:hAnsi="Times New Roman"/>
          <w:sz w:val="24"/>
          <w:szCs w:val="24"/>
          <w:lang w:val="uk-UA"/>
        </w:rPr>
        <w:t xml:space="preserve"> РС з питань пробації), що був створений відповідно до </w:t>
      </w:r>
      <w:r w:rsidRPr="006C712C">
        <w:rPr>
          <w:rFonts w:ascii="Times New Roman" w:hAnsi="Times New Roman"/>
          <w:sz w:val="24"/>
          <w:szCs w:val="24"/>
          <w:lang w:val="uk-UA"/>
        </w:rPr>
        <w:lastRenderedPageBreak/>
        <w:t xml:space="preserve">Закону України «Про </w:t>
      </w:r>
      <w:proofErr w:type="spellStart"/>
      <w:r w:rsidRPr="006C712C">
        <w:rPr>
          <w:rFonts w:ascii="Times New Roman" w:hAnsi="Times New Roman"/>
          <w:sz w:val="24"/>
          <w:szCs w:val="24"/>
          <w:lang w:val="uk-UA"/>
        </w:rPr>
        <w:t>пробацію</w:t>
      </w:r>
      <w:proofErr w:type="spellEnd"/>
      <w:r w:rsidRPr="006C712C">
        <w:rPr>
          <w:rFonts w:ascii="Times New Roman" w:hAnsi="Times New Roman"/>
          <w:sz w:val="24"/>
          <w:szCs w:val="24"/>
          <w:lang w:val="uk-UA"/>
        </w:rPr>
        <w:t xml:space="preserve">», основною метою якого є забезпечення безпеки суспільства шляхом виправлення засуджених, запобігання вчиненню ними повторних кримінальних правопорушень. </w:t>
      </w:r>
    </w:p>
    <w:p w:rsidR="00A56EEB" w:rsidRPr="006C712C" w:rsidRDefault="006A2F58" w:rsidP="00A56EEB">
      <w:pPr>
        <w:pStyle w:val="1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6C712C">
        <w:rPr>
          <w:rFonts w:ascii="Times New Roman" w:hAnsi="Times New Roman"/>
          <w:sz w:val="24"/>
          <w:szCs w:val="24"/>
          <w:lang w:val="uk-UA"/>
        </w:rPr>
        <w:t>Працівники Дунаєвецького</w:t>
      </w:r>
      <w:r w:rsidR="00A56EEB" w:rsidRPr="006C712C">
        <w:rPr>
          <w:rFonts w:ascii="Times New Roman" w:hAnsi="Times New Roman"/>
          <w:sz w:val="24"/>
          <w:szCs w:val="24"/>
          <w:lang w:val="uk-UA"/>
        </w:rPr>
        <w:t xml:space="preserve"> РС з питань пробації виконують переважно кримінальні покарання, не пов’язані з позбавленням волі, адміністративні стягнення у виді громадських, виправних та суспільно корисних робіт, здійснюють нагляд за особами звільненими від відбування покарання з випробуванням, складають досудові доповіді (забезпечення суду формалізованою інформацією, що характеризує обвинуваченого, з метою прийняття судом справедливого рішення щодо міри покарання). </w:t>
      </w:r>
    </w:p>
    <w:p w:rsidR="00A56EEB" w:rsidRPr="006C712C" w:rsidRDefault="00A56EEB" w:rsidP="00A56EEB">
      <w:pPr>
        <w:pStyle w:val="1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6C712C">
        <w:rPr>
          <w:rFonts w:ascii="Times New Roman" w:hAnsi="Times New Roman"/>
          <w:sz w:val="24"/>
          <w:szCs w:val="24"/>
          <w:lang w:val="uk-UA"/>
        </w:rPr>
        <w:t xml:space="preserve">З метою реалізації </w:t>
      </w:r>
      <w:proofErr w:type="spellStart"/>
      <w:r w:rsidRPr="006C712C">
        <w:rPr>
          <w:rFonts w:ascii="Times New Roman" w:hAnsi="Times New Roman"/>
          <w:sz w:val="24"/>
          <w:szCs w:val="24"/>
          <w:lang w:val="uk-UA"/>
        </w:rPr>
        <w:t>пробаційних</w:t>
      </w:r>
      <w:proofErr w:type="spellEnd"/>
      <w:r w:rsidRPr="006C712C">
        <w:rPr>
          <w:rFonts w:ascii="Times New Roman" w:hAnsi="Times New Roman"/>
          <w:sz w:val="24"/>
          <w:szCs w:val="24"/>
          <w:lang w:val="uk-UA"/>
        </w:rPr>
        <w:t xml:space="preserve"> програм та інших соціально-виховних заходів, спрямованих на усунення криміногенних чинників в житті засуджених, які сприяють скоєнню ними но</w:t>
      </w:r>
      <w:r w:rsidR="006A2F58" w:rsidRPr="006C712C">
        <w:rPr>
          <w:rFonts w:ascii="Times New Roman" w:hAnsi="Times New Roman"/>
          <w:sz w:val="24"/>
          <w:szCs w:val="24"/>
          <w:lang w:val="uk-UA"/>
        </w:rPr>
        <w:t xml:space="preserve">вих правопорушень, </w:t>
      </w:r>
      <w:proofErr w:type="spellStart"/>
      <w:r w:rsidR="006A2F58" w:rsidRPr="006C712C">
        <w:rPr>
          <w:rFonts w:ascii="Times New Roman" w:hAnsi="Times New Roman"/>
          <w:sz w:val="24"/>
          <w:szCs w:val="24"/>
          <w:lang w:val="uk-UA"/>
        </w:rPr>
        <w:t>Дунаєвецький</w:t>
      </w:r>
      <w:proofErr w:type="spellEnd"/>
      <w:r w:rsidRPr="006C712C">
        <w:rPr>
          <w:rFonts w:ascii="Times New Roman" w:hAnsi="Times New Roman"/>
          <w:sz w:val="24"/>
          <w:szCs w:val="24"/>
          <w:lang w:val="uk-UA"/>
        </w:rPr>
        <w:t xml:space="preserve"> районний сектор з питань пробації має на меті залучати додатково й інші наявні ресурси громади – органи державної влади, а так само волонтерів пробації, підприємства, установи та організації незалежно від форми влас</w:t>
      </w:r>
      <w:r w:rsidR="006A2F58" w:rsidRPr="006C712C">
        <w:rPr>
          <w:rFonts w:ascii="Times New Roman" w:hAnsi="Times New Roman"/>
          <w:sz w:val="24"/>
          <w:szCs w:val="24"/>
          <w:lang w:val="uk-UA"/>
        </w:rPr>
        <w:t xml:space="preserve">ності. Окрім цього </w:t>
      </w:r>
      <w:proofErr w:type="spellStart"/>
      <w:r w:rsidR="006A2F58" w:rsidRPr="006C712C">
        <w:rPr>
          <w:rFonts w:ascii="Times New Roman" w:hAnsi="Times New Roman"/>
          <w:sz w:val="24"/>
          <w:szCs w:val="24"/>
          <w:lang w:val="uk-UA"/>
        </w:rPr>
        <w:t>Дунаєвецький</w:t>
      </w:r>
      <w:proofErr w:type="spellEnd"/>
      <w:r w:rsidRPr="006C712C">
        <w:rPr>
          <w:rFonts w:ascii="Times New Roman" w:hAnsi="Times New Roman"/>
          <w:sz w:val="24"/>
          <w:szCs w:val="24"/>
          <w:lang w:val="uk-UA"/>
        </w:rPr>
        <w:t xml:space="preserve"> РС з питань пробації, в певній мірі </w:t>
      </w:r>
      <w:r w:rsidRPr="006C712C">
        <w:rPr>
          <w:rFonts w:ascii="Times New Roman" w:hAnsi="Times New Roman"/>
          <w:sz w:val="24"/>
          <w:szCs w:val="24"/>
          <w:lang w:val="uk-UA" w:eastAsia="ja-JP"/>
        </w:rPr>
        <w:t xml:space="preserve">спрямовує і координує діяльність усіх органів, залучених до роботи із засудженими особами або звільненими від відбування покарання з випробуванням. </w:t>
      </w:r>
    </w:p>
    <w:p w:rsidR="00A56EEB" w:rsidRPr="006C712C" w:rsidRDefault="00A56EEB" w:rsidP="00A56EEB">
      <w:pPr>
        <w:pStyle w:val="1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6C712C">
        <w:rPr>
          <w:rFonts w:ascii="Times New Roman" w:hAnsi="Times New Roman"/>
          <w:sz w:val="24"/>
          <w:szCs w:val="24"/>
          <w:lang w:val="uk-UA"/>
        </w:rPr>
        <w:t>Однак, е</w:t>
      </w:r>
      <w:r w:rsidR="006A2F58" w:rsidRPr="006C712C">
        <w:rPr>
          <w:rFonts w:ascii="Times New Roman" w:hAnsi="Times New Roman"/>
          <w:sz w:val="24"/>
          <w:szCs w:val="24"/>
          <w:lang w:val="uk-UA"/>
        </w:rPr>
        <w:t xml:space="preserve">фективне виконання </w:t>
      </w:r>
      <w:proofErr w:type="spellStart"/>
      <w:r w:rsidR="006A2F58" w:rsidRPr="006C712C">
        <w:rPr>
          <w:rFonts w:ascii="Times New Roman" w:hAnsi="Times New Roman"/>
          <w:sz w:val="24"/>
          <w:szCs w:val="24"/>
          <w:lang w:val="uk-UA"/>
        </w:rPr>
        <w:t>Дунаєвецьким</w:t>
      </w:r>
      <w:proofErr w:type="spellEnd"/>
      <w:r w:rsidRPr="006C712C">
        <w:rPr>
          <w:rFonts w:ascii="Times New Roman" w:hAnsi="Times New Roman"/>
          <w:sz w:val="24"/>
          <w:szCs w:val="24"/>
          <w:lang w:val="uk-UA"/>
        </w:rPr>
        <w:t xml:space="preserve"> районним сектором </w:t>
      </w:r>
      <w:proofErr w:type="spellStart"/>
      <w:r w:rsidRPr="006C712C">
        <w:rPr>
          <w:rFonts w:ascii="Times New Roman" w:hAnsi="Times New Roman"/>
          <w:sz w:val="24"/>
          <w:szCs w:val="24"/>
          <w:lang w:val="uk-UA"/>
        </w:rPr>
        <w:t>пробації</w:t>
      </w:r>
      <w:proofErr w:type="spellEnd"/>
      <w:r w:rsidRPr="006C712C">
        <w:rPr>
          <w:rFonts w:ascii="Times New Roman" w:hAnsi="Times New Roman"/>
          <w:sz w:val="24"/>
          <w:szCs w:val="24"/>
          <w:lang w:val="uk-UA"/>
        </w:rPr>
        <w:t xml:space="preserve"> вище зазначених функцій та покладених на нього завдань, у тому числі щодо здійснення контролю за особами, які перебувають на обліку пробації неможливе без належного матеріально-технічного забезпечення</w:t>
      </w:r>
      <w:r w:rsidR="000D5FD7" w:rsidRPr="006C712C">
        <w:rPr>
          <w:rFonts w:ascii="Times New Roman" w:hAnsi="Times New Roman"/>
          <w:sz w:val="24"/>
          <w:szCs w:val="24"/>
          <w:lang w:val="uk-UA"/>
        </w:rPr>
        <w:t>, яке на сьогоднішній день є не</w:t>
      </w:r>
      <w:r w:rsidRPr="006C712C">
        <w:rPr>
          <w:rFonts w:ascii="Times New Roman" w:hAnsi="Times New Roman"/>
          <w:sz w:val="24"/>
          <w:szCs w:val="24"/>
          <w:lang w:val="uk-UA"/>
        </w:rPr>
        <w:t>достатнім.</w:t>
      </w:r>
    </w:p>
    <w:p w:rsidR="00A56EEB" w:rsidRPr="006C712C" w:rsidRDefault="00A56EEB" w:rsidP="00A56EEB">
      <w:pPr>
        <w:pStyle w:val="1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6C712C">
        <w:rPr>
          <w:rFonts w:ascii="Times New Roman" w:hAnsi="Times New Roman"/>
          <w:color w:val="000000"/>
          <w:sz w:val="24"/>
          <w:szCs w:val="24"/>
          <w:shd w:val="clear" w:color="auto" w:fill="FFFFFF"/>
          <w:lang w:val="uk-UA"/>
        </w:rPr>
        <w:t>Створення програми, м</w:t>
      </w:r>
      <w:r w:rsidRPr="006C712C">
        <w:rPr>
          <w:rFonts w:ascii="Times New Roman" w:hAnsi="Times New Roman"/>
          <w:sz w:val="24"/>
          <w:szCs w:val="24"/>
          <w:lang w:val="uk-UA"/>
        </w:rPr>
        <w:t xml:space="preserve">етою якої є забезпечення підвищення загального рівня безпеки, зменшення кількості правопорушень, забезпечення безпеки населення </w:t>
      </w:r>
      <w:r w:rsidR="006A2F58" w:rsidRPr="006C712C">
        <w:rPr>
          <w:rFonts w:ascii="Times New Roman" w:hAnsi="Times New Roman"/>
          <w:bCs/>
          <w:sz w:val="24"/>
          <w:szCs w:val="24"/>
          <w:lang w:val="uk-UA" w:eastAsia="ru-RU"/>
        </w:rPr>
        <w:t>Дунаєвецької</w:t>
      </w:r>
      <w:r w:rsidRPr="006C712C">
        <w:rPr>
          <w:rFonts w:ascii="Times New Roman" w:hAnsi="Times New Roman"/>
          <w:bCs/>
          <w:sz w:val="24"/>
          <w:szCs w:val="24"/>
          <w:lang w:val="uk-UA" w:eastAsia="ru-RU"/>
        </w:rPr>
        <w:t xml:space="preserve"> громади </w:t>
      </w:r>
      <w:r w:rsidRPr="006C712C">
        <w:rPr>
          <w:rFonts w:ascii="Times New Roman" w:hAnsi="Times New Roman"/>
          <w:sz w:val="24"/>
          <w:szCs w:val="24"/>
          <w:lang w:val="uk-UA"/>
        </w:rPr>
        <w:t>шляхом розроблення та здійснення комплексу заходів, спрямованих на усунення причин та умов учинення протиправних діянь, а також налагодження дієвої співпраці органу пробації та місцевих органів виконавчої влади у сфері виправлення та проведення на достатньому рівні соціально-виховної роботи серед засуджених, створення на</w:t>
      </w:r>
      <w:r w:rsidR="006A2F58" w:rsidRPr="006C712C">
        <w:rPr>
          <w:rFonts w:ascii="Times New Roman" w:hAnsi="Times New Roman"/>
          <w:sz w:val="24"/>
          <w:szCs w:val="24"/>
          <w:lang w:val="uk-UA"/>
        </w:rPr>
        <w:t>лежних умов праці Дунаєвецького</w:t>
      </w:r>
      <w:r w:rsidRPr="006C712C">
        <w:rPr>
          <w:rFonts w:ascii="Times New Roman" w:hAnsi="Times New Roman"/>
          <w:sz w:val="24"/>
          <w:szCs w:val="24"/>
          <w:lang w:val="uk-UA"/>
        </w:rPr>
        <w:t xml:space="preserve"> РС з питань пробації, що надасть змогу проводити ефективну роботу щодо реабілітації та </w:t>
      </w:r>
      <w:proofErr w:type="spellStart"/>
      <w:r w:rsidRPr="006C712C">
        <w:rPr>
          <w:rFonts w:ascii="Times New Roman" w:hAnsi="Times New Roman"/>
          <w:sz w:val="24"/>
          <w:szCs w:val="24"/>
          <w:lang w:val="uk-UA"/>
        </w:rPr>
        <w:t>ресоціалізації</w:t>
      </w:r>
      <w:proofErr w:type="spellEnd"/>
      <w:r w:rsidRPr="006C712C">
        <w:rPr>
          <w:rFonts w:ascii="Times New Roman" w:hAnsi="Times New Roman"/>
          <w:sz w:val="24"/>
          <w:szCs w:val="24"/>
          <w:lang w:val="uk-UA"/>
        </w:rPr>
        <w:t xml:space="preserve"> осіб, засуджених до покарань без позбавлення волі та сприятиме запобіганню скоєнню ними нових кримінальних правопорушень.</w:t>
      </w:r>
    </w:p>
    <w:p w:rsidR="00A56EEB" w:rsidRPr="006C712C" w:rsidRDefault="00A56EEB" w:rsidP="00A56EEB">
      <w:pPr>
        <w:spacing w:after="0" w:line="240" w:lineRule="auto"/>
        <w:ind w:right="-22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C712C">
        <w:rPr>
          <w:rFonts w:ascii="Times New Roman" w:hAnsi="Times New Roman" w:cs="Times New Roman"/>
          <w:sz w:val="24"/>
          <w:szCs w:val="24"/>
          <w:lang w:val="uk-UA"/>
        </w:rPr>
        <w:t xml:space="preserve">Фінансування заходів програми передбачається здійснювати за рахунок коштів бюджету територіальної громади в межах можливостей його дохідної частини, виходячи з конкретних завдань, а також за рахунок інших джерел, не заборонених чинним законодавством. </w:t>
      </w:r>
    </w:p>
    <w:p w:rsidR="00A56EEB" w:rsidRPr="006C712C" w:rsidRDefault="00A56EEB" w:rsidP="00A56EEB">
      <w:pPr>
        <w:pStyle w:val="1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6C712C">
        <w:rPr>
          <w:rFonts w:ascii="Times New Roman" w:hAnsi="Times New Roman"/>
          <w:b/>
          <w:sz w:val="24"/>
          <w:szCs w:val="24"/>
          <w:lang w:val="uk-UA"/>
        </w:rPr>
        <w:t>Враховуючи особливості цільової категорії, з якою працює персонал пробації, питання особистої безпеки працівників є критичним і потребує термінового вирішення</w:t>
      </w:r>
      <w:r w:rsidRPr="006C712C">
        <w:rPr>
          <w:rFonts w:ascii="Times New Roman" w:hAnsi="Times New Roman"/>
          <w:sz w:val="24"/>
          <w:szCs w:val="24"/>
          <w:lang w:val="uk-UA"/>
        </w:rPr>
        <w:t xml:space="preserve">. </w:t>
      </w:r>
    </w:p>
    <w:p w:rsidR="00A56EEB" w:rsidRPr="006C712C" w:rsidRDefault="00A56EEB" w:rsidP="00A56EEB">
      <w:pPr>
        <w:pStyle w:val="1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6C712C">
        <w:rPr>
          <w:rFonts w:ascii="Times New Roman" w:hAnsi="Times New Roman"/>
          <w:sz w:val="24"/>
          <w:szCs w:val="24"/>
          <w:lang w:val="uk-UA"/>
        </w:rPr>
        <w:t>Саме тому в основу даної Програми покладено принцип об’єднання зусиль виконавчих органів місцевого самоврядування, депутатського корпусу, правоохоронних органів та громадськості для забезпечення належного стану охорони громадського порядку та профілактики злочинності в районі. </w:t>
      </w:r>
    </w:p>
    <w:p w:rsidR="00A56EEB" w:rsidRPr="006C712C" w:rsidRDefault="00A56EEB" w:rsidP="00A56EEB">
      <w:pPr>
        <w:pStyle w:val="1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A56EEB" w:rsidRPr="006C712C" w:rsidRDefault="00A56EEB" w:rsidP="00A56EEB">
      <w:pPr>
        <w:pStyle w:val="1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6C712C">
        <w:rPr>
          <w:rFonts w:ascii="Times New Roman" w:hAnsi="Times New Roman"/>
          <w:b/>
          <w:sz w:val="24"/>
          <w:szCs w:val="24"/>
          <w:lang w:val="uk-UA"/>
        </w:rPr>
        <w:t>МЕТА ПРОГРАМИ</w:t>
      </w:r>
    </w:p>
    <w:p w:rsidR="00A56EEB" w:rsidRPr="006C712C" w:rsidRDefault="00A56EEB" w:rsidP="00A56EEB">
      <w:pPr>
        <w:pStyle w:val="1"/>
        <w:ind w:firstLine="567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A56EEB" w:rsidRPr="006C712C" w:rsidRDefault="00A56EEB" w:rsidP="00A56EEB">
      <w:pPr>
        <w:pStyle w:val="1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2" w:name="top"/>
      <w:bookmarkEnd w:id="2"/>
      <w:r w:rsidRPr="006C712C">
        <w:rPr>
          <w:rFonts w:ascii="Times New Roman" w:hAnsi="Times New Roman"/>
          <w:sz w:val="24"/>
          <w:szCs w:val="24"/>
          <w:lang w:val="uk-UA"/>
        </w:rPr>
        <w:t xml:space="preserve">Метою цієї Програми є забезпечення підвищення загального рівня безпеки, зменшення кількості правопорушень, вжиття заходів, спрямованих на усунення причин та умов учинення протиправних діянь, а також налагодження дієвої співпраці органів пробації та місцевих органів виконавчої влади в зазначеній сфері. </w:t>
      </w:r>
    </w:p>
    <w:p w:rsidR="00A56EEB" w:rsidRPr="006C712C" w:rsidRDefault="00A56EEB" w:rsidP="00A56EEB">
      <w:pPr>
        <w:pStyle w:val="1"/>
        <w:jc w:val="both"/>
        <w:rPr>
          <w:rFonts w:ascii="Times New Roman" w:hAnsi="Times New Roman"/>
          <w:color w:val="18652C"/>
          <w:sz w:val="24"/>
          <w:szCs w:val="24"/>
          <w:shd w:val="clear" w:color="auto" w:fill="FFFFFF"/>
          <w:lang w:val="uk-UA"/>
        </w:rPr>
      </w:pPr>
    </w:p>
    <w:p w:rsidR="00A56EEB" w:rsidRPr="006C712C" w:rsidRDefault="00A56EEB" w:rsidP="00A56EEB">
      <w:pPr>
        <w:pStyle w:val="1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6C712C">
        <w:rPr>
          <w:rFonts w:ascii="Times New Roman" w:hAnsi="Times New Roman"/>
          <w:b/>
          <w:sz w:val="24"/>
          <w:szCs w:val="24"/>
          <w:lang w:val="uk-UA"/>
        </w:rPr>
        <w:lastRenderedPageBreak/>
        <w:t>ОБҐРУНТУВАННЯ ШЛЯХІВ І ЗАСОБІВ РОЗВ’ЯЗАННЯ ПРОБЛЕМИ, ОБСЯГІВ ТА ДЖЕРЕЛ ФІНАНСУВАННЯ, СТРОКИ ВИКОНАННЯ ЗАВДАНЬ, ЗАХОДІВ.</w:t>
      </w:r>
    </w:p>
    <w:p w:rsidR="00A56EEB" w:rsidRPr="006C712C" w:rsidRDefault="00A56EEB" w:rsidP="00A56EEB">
      <w:pPr>
        <w:pStyle w:val="1"/>
        <w:ind w:firstLine="567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A56EEB" w:rsidRPr="006C712C" w:rsidRDefault="00A56EEB" w:rsidP="00A56EEB">
      <w:pPr>
        <w:pStyle w:val="1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C712C">
        <w:rPr>
          <w:rFonts w:ascii="Times New Roman" w:hAnsi="Times New Roman"/>
          <w:sz w:val="24"/>
          <w:szCs w:val="24"/>
          <w:lang w:val="uk-UA"/>
        </w:rPr>
        <w:t>Досягненню цієї мети сприятимуть заходи, спрямовані на:</w:t>
      </w:r>
    </w:p>
    <w:p w:rsidR="00A56EEB" w:rsidRPr="006C712C" w:rsidRDefault="00A56EEB" w:rsidP="00A56EEB">
      <w:pPr>
        <w:pStyle w:val="1"/>
        <w:numPr>
          <w:ilvl w:val="0"/>
          <w:numId w:val="2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  <w:highlight w:val="white"/>
          <w:lang w:val="uk-UA"/>
        </w:rPr>
      </w:pPr>
      <w:r w:rsidRPr="006C712C">
        <w:rPr>
          <w:rFonts w:ascii="Times New Roman" w:hAnsi="Times New Roman"/>
          <w:sz w:val="24"/>
          <w:szCs w:val="24"/>
          <w:lang w:val="uk-UA"/>
        </w:rPr>
        <w:t>активізацію діяльності виконавчих місцевого самоврядування, пробації, та інших установ, що пов’язані з профілактикою правопорушень;</w:t>
      </w:r>
      <w:r w:rsidRPr="006C712C">
        <w:rPr>
          <w:rFonts w:ascii="Times New Roman" w:hAnsi="Times New Roman"/>
          <w:color w:val="000000"/>
          <w:sz w:val="24"/>
          <w:szCs w:val="24"/>
          <w:shd w:val="clear" w:color="auto" w:fill="FFFFFF"/>
          <w:lang w:val="uk-UA"/>
        </w:rPr>
        <w:t> </w:t>
      </w:r>
    </w:p>
    <w:p w:rsidR="00A56EEB" w:rsidRPr="006C712C" w:rsidRDefault="00A56EEB" w:rsidP="00A56EEB">
      <w:pPr>
        <w:pStyle w:val="1"/>
        <w:numPr>
          <w:ilvl w:val="0"/>
          <w:numId w:val="2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6C712C">
        <w:rPr>
          <w:rFonts w:ascii="Times New Roman" w:hAnsi="Times New Roman"/>
          <w:sz w:val="24"/>
          <w:szCs w:val="24"/>
          <w:lang w:val="uk-UA"/>
        </w:rPr>
        <w:t>підвищення координації спільних зусиль профілактики правопорушень між органами місцевого самоврядування, пробації та інших установ, які працюють із засудженими, або звільненими від відбування покарання з випробуванням з метою уникнення дублювання функцій та поліпшення якості процедур, що виконуються при роботі із цією категорією осіб;</w:t>
      </w:r>
    </w:p>
    <w:p w:rsidR="00A56EEB" w:rsidRPr="006C712C" w:rsidRDefault="00A56EEB" w:rsidP="00A56EEB">
      <w:pPr>
        <w:pStyle w:val="1"/>
        <w:numPr>
          <w:ilvl w:val="0"/>
          <w:numId w:val="2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  <w:highlight w:val="white"/>
          <w:lang w:val="uk-UA"/>
        </w:rPr>
      </w:pPr>
      <w:r w:rsidRPr="006C712C">
        <w:rPr>
          <w:rFonts w:ascii="Times New Roman" w:hAnsi="Times New Roman"/>
          <w:sz w:val="24"/>
          <w:szCs w:val="24"/>
          <w:lang w:val="uk-UA"/>
        </w:rPr>
        <w:t>підвищення рівня правової освіти у клієнтів та правового виховання молоді шляхом запровадження сучасних форм і методів профілактики;</w:t>
      </w:r>
    </w:p>
    <w:p w:rsidR="00A56EEB" w:rsidRPr="006C712C" w:rsidRDefault="00A56EEB" w:rsidP="00A56EEB">
      <w:pPr>
        <w:pStyle w:val="1"/>
        <w:numPr>
          <w:ilvl w:val="0"/>
          <w:numId w:val="2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  <w:highlight w:val="white"/>
          <w:lang w:val="uk-UA"/>
        </w:rPr>
      </w:pPr>
      <w:r w:rsidRPr="006C712C">
        <w:rPr>
          <w:rFonts w:ascii="Times New Roman" w:hAnsi="Times New Roman"/>
          <w:sz w:val="24"/>
          <w:szCs w:val="24"/>
          <w:lang w:val="uk-UA"/>
        </w:rPr>
        <w:t xml:space="preserve"> профілактика правопорушень, спрямована на соціальну адаптацію осіб, звільнених з місць позбавлення волі, у разі необхідності;</w:t>
      </w:r>
    </w:p>
    <w:p w:rsidR="00A56EEB" w:rsidRPr="006C712C" w:rsidRDefault="00A56EEB" w:rsidP="00A56EEB">
      <w:pPr>
        <w:pStyle w:val="1"/>
        <w:numPr>
          <w:ilvl w:val="0"/>
          <w:numId w:val="2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  <w:highlight w:val="white"/>
          <w:lang w:val="uk-UA"/>
        </w:rPr>
      </w:pPr>
      <w:r w:rsidRPr="006C712C">
        <w:rPr>
          <w:rFonts w:ascii="Times New Roman" w:hAnsi="Times New Roman"/>
          <w:sz w:val="24"/>
          <w:szCs w:val="24"/>
          <w:lang w:val="uk-UA"/>
        </w:rPr>
        <w:t>запобігання втягненню у злочинну діяльність нових соціальних груп, особливо неповнолітніх;</w:t>
      </w:r>
    </w:p>
    <w:p w:rsidR="00A56EEB" w:rsidRPr="006C712C" w:rsidRDefault="00A56EEB" w:rsidP="00A56EEB">
      <w:pPr>
        <w:pStyle w:val="1"/>
        <w:numPr>
          <w:ilvl w:val="0"/>
          <w:numId w:val="2"/>
        </w:numPr>
        <w:ind w:left="0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6C712C">
        <w:rPr>
          <w:rFonts w:ascii="Times New Roman" w:hAnsi="Times New Roman"/>
          <w:sz w:val="24"/>
          <w:szCs w:val="24"/>
          <w:lang w:val="uk-UA"/>
        </w:rPr>
        <w:t>висвітлення в засобах масової інформації діяльності органів місцевого самоврядування, пробації, та інших установ щодо профілактики правопорушень, з метою підвищення поінформованості громадян;</w:t>
      </w:r>
    </w:p>
    <w:p w:rsidR="00A56EEB" w:rsidRPr="006C712C" w:rsidRDefault="00A56EEB" w:rsidP="00A56EEB">
      <w:pPr>
        <w:pStyle w:val="1"/>
        <w:numPr>
          <w:ilvl w:val="0"/>
          <w:numId w:val="2"/>
        </w:numPr>
        <w:ind w:left="0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6C712C">
        <w:rPr>
          <w:rFonts w:ascii="Times New Roman" w:hAnsi="Times New Roman"/>
          <w:b/>
          <w:sz w:val="24"/>
          <w:szCs w:val="24"/>
          <w:lang w:val="uk-UA"/>
        </w:rPr>
        <w:t>створення нале</w:t>
      </w:r>
      <w:r w:rsidR="006A2F58" w:rsidRPr="006C712C">
        <w:rPr>
          <w:rFonts w:ascii="Times New Roman" w:hAnsi="Times New Roman"/>
          <w:b/>
          <w:sz w:val="24"/>
          <w:szCs w:val="24"/>
          <w:lang w:val="uk-UA"/>
        </w:rPr>
        <w:t>жних умов на базі Дунаєвецького</w:t>
      </w:r>
      <w:r w:rsidRPr="006C712C">
        <w:rPr>
          <w:rFonts w:ascii="Times New Roman" w:hAnsi="Times New Roman"/>
          <w:b/>
          <w:sz w:val="24"/>
          <w:szCs w:val="24"/>
          <w:lang w:val="uk-UA"/>
        </w:rPr>
        <w:t xml:space="preserve"> РС з питань пробації, що надасть змогу покращити роботу щодо проведення соціально-виховної роботи, реабілітації, </w:t>
      </w:r>
      <w:proofErr w:type="spellStart"/>
      <w:r w:rsidRPr="006C712C">
        <w:rPr>
          <w:rFonts w:ascii="Times New Roman" w:hAnsi="Times New Roman"/>
          <w:b/>
          <w:sz w:val="24"/>
          <w:szCs w:val="24"/>
          <w:lang w:val="uk-UA"/>
        </w:rPr>
        <w:t>ресоціалізації</w:t>
      </w:r>
      <w:proofErr w:type="spellEnd"/>
      <w:r w:rsidRPr="006C712C">
        <w:rPr>
          <w:rFonts w:ascii="Times New Roman" w:hAnsi="Times New Roman"/>
          <w:b/>
          <w:sz w:val="24"/>
          <w:szCs w:val="24"/>
          <w:lang w:val="uk-UA"/>
        </w:rPr>
        <w:t xml:space="preserve"> осіб, засуджених до покарань без позбавлення волі, що сприятиме запобіганню скоєнню ними нових кримінальних правопорушень</w:t>
      </w:r>
      <w:r w:rsidRPr="006C712C">
        <w:rPr>
          <w:rFonts w:ascii="Times New Roman" w:hAnsi="Times New Roman"/>
          <w:sz w:val="24"/>
          <w:szCs w:val="24"/>
          <w:lang w:val="uk-UA"/>
        </w:rPr>
        <w:t>.</w:t>
      </w:r>
    </w:p>
    <w:p w:rsidR="00A56EEB" w:rsidRPr="006C712C" w:rsidRDefault="00A56EEB" w:rsidP="00A56EEB">
      <w:pPr>
        <w:pStyle w:val="1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6C712C">
        <w:rPr>
          <w:rFonts w:ascii="Times New Roman" w:hAnsi="Times New Roman"/>
          <w:sz w:val="24"/>
          <w:szCs w:val="24"/>
          <w:lang w:val="uk-UA"/>
        </w:rPr>
        <w:t>Внаслідок профілактичного та соціально-виховного впливу на осіб, які перебувають на обліку в пробації очікується:</w:t>
      </w:r>
    </w:p>
    <w:p w:rsidR="00A56EEB" w:rsidRPr="006C712C" w:rsidRDefault="00A56EEB" w:rsidP="00A56EEB">
      <w:pPr>
        <w:pStyle w:val="1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6C712C">
        <w:rPr>
          <w:rFonts w:ascii="Times New Roman" w:hAnsi="Times New Roman"/>
          <w:sz w:val="24"/>
          <w:szCs w:val="24"/>
          <w:lang w:val="uk-UA"/>
        </w:rPr>
        <w:t>зниження рівня злочинності та кількості повторних злочинів, ослаблення суспільної напруги, викликаної її впливом;</w:t>
      </w:r>
    </w:p>
    <w:p w:rsidR="00A56EEB" w:rsidRPr="006C712C" w:rsidRDefault="00A56EEB" w:rsidP="00A56EEB">
      <w:pPr>
        <w:pStyle w:val="1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6C712C">
        <w:rPr>
          <w:rFonts w:ascii="Times New Roman" w:hAnsi="Times New Roman"/>
          <w:sz w:val="24"/>
          <w:szCs w:val="24"/>
          <w:lang w:val="uk-UA"/>
        </w:rPr>
        <w:t>мінімізація злочинного впливу на молодь та підлітків, усунення причин і умов, що сприяють втягненню їх у протиправну діяльність;</w:t>
      </w:r>
    </w:p>
    <w:p w:rsidR="00A56EEB" w:rsidRPr="006C712C" w:rsidRDefault="00A56EEB" w:rsidP="00A56EEB">
      <w:pPr>
        <w:pStyle w:val="1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6C712C">
        <w:rPr>
          <w:rFonts w:ascii="Times New Roman" w:hAnsi="Times New Roman"/>
          <w:sz w:val="24"/>
          <w:szCs w:val="24"/>
          <w:lang w:val="uk-UA"/>
        </w:rPr>
        <w:t xml:space="preserve">сприяння </w:t>
      </w:r>
      <w:proofErr w:type="spellStart"/>
      <w:r w:rsidRPr="006C712C">
        <w:rPr>
          <w:rFonts w:ascii="Times New Roman" w:hAnsi="Times New Roman"/>
          <w:sz w:val="24"/>
          <w:szCs w:val="24"/>
          <w:lang w:val="uk-UA"/>
        </w:rPr>
        <w:t>ресоціалізації</w:t>
      </w:r>
      <w:proofErr w:type="spellEnd"/>
      <w:r w:rsidRPr="006C712C">
        <w:rPr>
          <w:rFonts w:ascii="Times New Roman" w:hAnsi="Times New Roman"/>
          <w:sz w:val="24"/>
          <w:szCs w:val="24"/>
          <w:lang w:val="uk-UA"/>
        </w:rPr>
        <w:t xml:space="preserve"> осіб, які звільнилися з місць позбавлення волі; </w:t>
      </w:r>
    </w:p>
    <w:p w:rsidR="00A56EEB" w:rsidRPr="006C712C" w:rsidRDefault="00A56EEB" w:rsidP="00A56EEB">
      <w:pPr>
        <w:pStyle w:val="1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6C712C">
        <w:rPr>
          <w:rFonts w:ascii="Times New Roman" w:hAnsi="Times New Roman"/>
          <w:sz w:val="24"/>
          <w:szCs w:val="24"/>
          <w:lang w:val="uk-UA"/>
        </w:rPr>
        <w:t>досягнення належного рівня фінансового і матеріального забезпечення органу пробації та профілактичної діяльності.</w:t>
      </w:r>
    </w:p>
    <w:p w:rsidR="00A56EEB" w:rsidRPr="006C712C" w:rsidRDefault="00A56EEB" w:rsidP="00A56EE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56EEB" w:rsidRPr="006C712C" w:rsidRDefault="00A56EEB" w:rsidP="00A56EEB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6C712C">
        <w:rPr>
          <w:rFonts w:ascii="Times New Roman" w:hAnsi="Times New Roman" w:cs="Times New Roman"/>
          <w:b/>
          <w:sz w:val="24"/>
          <w:szCs w:val="24"/>
          <w:lang w:val="uk-UA"/>
        </w:rPr>
        <w:t>V. ПОРЯДОК ВИКОРИСТАННЯ КОШТІВ БЮДЖЕТУ ТА РЕСУРСНЕ ЗАБЕЗПЕЧЕННЯ ПРОГРАМИ ПІД</w:t>
      </w:r>
      <w:r w:rsidR="006A2F58" w:rsidRPr="006C712C">
        <w:rPr>
          <w:rFonts w:ascii="Times New Roman" w:hAnsi="Times New Roman" w:cs="Times New Roman"/>
          <w:b/>
          <w:sz w:val="24"/>
          <w:szCs w:val="24"/>
          <w:lang w:val="uk-UA"/>
        </w:rPr>
        <w:t>ТРИМКИ ДІЯЛЬНОСТІ ДУНАЄВЕЦЬКОГО</w:t>
      </w:r>
      <w:r w:rsidRPr="006C712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РАЙОННОГО СЕКТОРУ ФІЛІЇ ДЕРЖАВНОЇ УСТАНОВИ «ЦЕНТР ПРОБАЦІЇ» В ХМЕЛЬНИЦЬКІЙ ОБЛАСТІ З МЕТОЮ ПОКРАЩЕННЯ ПРОФІЛАКТИКИ РЕЦЕДИВНОЇ ЗЛОЧИННОСТІ ТЕ ПРАВОПОРУШЕНЬ НА ПЕРІОД 202</w:t>
      </w:r>
      <w:r w:rsidR="000D5FD7" w:rsidRPr="006C712C">
        <w:rPr>
          <w:rFonts w:ascii="Times New Roman" w:hAnsi="Times New Roman" w:cs="Times New Roman"/>
          <w:b/>
          <w:sz w:val="24"/>
          <w:szCs w:val="24"/>
          <w:lang w:val="uk-UA"/>
        </w:rPr>
        <w:t>0</w:t>
      </w:r>
      <w:r w:rsidRPr="006C712C">
        <w:rPr>
          <w:rFonts w:ascii="Times New Roman" w:hAnsi="Times New Roman" w:cs="Times New Roman"/>
          <w:b/>
          <w:sz w:val="24"/>
          <w:szCs w:val="24"/>
          <w:lang w:val="uk-UA"/>
        </w:rPr>
        <w:t>-2022 РОКИ</w:t>
      </w:r>
      <w:r w:rsidRPr="006C712C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</w:p>
    <w:p w:rsidR="00A56EEB" w:rsidRPr="006C712C" w:rsidRDefault="00A56EEB" w:rsidP="00A56EEB">
      <w:pPr>
        <w:spacing w:after="0" w:line="240" w:lineRule="auto"/>
        <w:ind w:right="-757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A56EEB" w:rsidRPr="006C712C" w:rsidRDefault="00A56EEB" w:rsidP="00A56EEB">
      <w:pPr>
        <w:spacing w:after="0" w:line="240" w:lineRule="auto"/>
        <w:ind w:right="-22" w:firstLine="567"/>
        <w:jc w:val="both"/>
        <w:rPr>
          <w:rFonts w:ascii="Times New Roman" w:hAnsi="Times New Roman" w:cs="Times New Roman"/>
          <w:sz w:val="24"/>
          <w:szCs w:val="24"/>
          <w:lang w:val="uk-UA" w:eastAsia="en-US"/>
        </w:rPr>
      </w:pPr>
      <w:r w:rsidRPr="006C712C">
        <w:rPr>
          <w:rFonts w:ascii="Times New Roman" w:hAnsi="Times New Roman" w:cs="Times New Roman"/>
          <w:sz w:val="24"/>
          <w:szCs w:val="24"/>
          <w:lang w:val="uk-UA"/>
        </w:rPr>
        <w:t xml:space="preserve">Фінансування заходів Програми передбачається здійснювати за рахунок коштів бюджету територіальної громади в межах можливостей її дохідної частини, виходячи з конкретних завдань, а також за рахунок інших джерел, не заборонених чинним законодавством. </w:t>
      </w:r>
    </w:p>
    <w:p w:rsidR="00A56EEB" w:rsidRPr="006C712C" w:rsidRDefault="00A56EEB" w:rsidP="00A56EE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6C712C">
        <w:rPr>
          <w:rFonts w:ascii="Times New Roman" w:hAnsi="Times New Roman" w:cs="Times New Roman"/>
          <w:sz w:val="24"/>
          <w:szCs w:val="24"/>
          <w:lang w:val="uk-UA"/>
        </w:rPr>
        <w:t xml:space="preserve">Щорічно в бюджеті передбачаються видатки на фінансування заходів, пов’язаних з реалізацією положень Програми. </w:t>
      </w:r>
      <w:r w:rsidRPr="006C712C">
        <w:rPr>
          <w:rFonts w:ascii="Times New Roman" w:hAnsi="Times New Roman" w:cs="Times New Roman"/>
          <w:color w:val="000000"/>
          <w:sz w:val="24"/>
          <w:szCs w:val="24"/>
          <w:lang w:val="uk-UA"/>
        </w:rPr>
        <w:t>Відповідно до ріше</w:t>
      </w:r>
      <w:r w:rsidR="006A2F58" w:rsidRPr="006C712C">
        <w:rPr>
          <w:rFonts w:ascii="Times New Roman" w:hAnsi="Times New Roman" w:cs="Times New Roman"/>
          <w:color w:val="000000"/>
          <w:sz w:val="24"/>
          <w:szCs w:val="24"/>
          <w:lang w:val="uk-UA"/>
        </w:rPr>
        <w:t>ння сесії Дунаєвецької міської</w:t>
      </w:r>
      <w:r w:rsidRPr="006C712C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ради по виконанню Програми виконком проводить фінансування головного розпорядника коштів – </w:t>
      </w:r>
      <w:r w:rsidRPr="006C712C">
        <w:rPr>
          <w:rFonts w:ascii="Times New Roman" w:hAnsi="Times New Roman" w:cs="Times New Roman"/>
          <w:sz w:val="24"/>
          <w:szCs w:val="24"/>
          <w:lang w:val="uk-UA"/>
        </w:rPr>
        <w:t xml:space="preserve">Державна установа «Центр пробації», яка в свою чергу координує та спрямовує діяльність </w:t>
      </w:r>
      <w:r w:rsidR="006A2F58" w:rsidRPr="006C712C">
        <w:rPr>
          <w:rFonts w:ascii="Times New Roman" w:hAnsi="Times New Roman" w:cs="Times New Roman"/>
          <w:bCs/>
          <w:sz w:val="24"/>
          <w:szCs w:val="24"/>
          <w:lang w:val="uk-UA"/>
        </w:rPr>
        <w:t>Дунаєвецького</w:t>
      </w:r>
      <w:r w:rsidRPr="006C712C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районного сектору філії Державної установи «Центр пробації» в Хмельницькій області Міністерства юстиції України</w:t>
      </w:r>
      <w:r w:rsidRPr="006C712C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A56EEB" w:rsidRPr="006C712C" w:rsidRDefault="006A2F58" w:rsidP="00A56E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6C712C">
        <w:rPr>
          <w:rFonts w:ascii="Times New Roman" w:hAnsi="Times New Roman" w:cs="Times New Roman"/>
          <w:bCs/>
          <w:sz w:val="24"/>
          <w:szCs w:val="24"/>
          <w:lang w:val="uk-UA"/>
        </w:rPr>
        <w:lastRenderedPageBreak/>
        <w:t>Дунаєвецький</w:t>
      </w:r>
      <w:proofErr w:type="spellEnd"/>
      <w:r w:rsidR="00A56EEB" w:rsidRPr="006C712C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районний сектор філії Державної установи «Центр пробації» в Хмельницькій області Міністерства юстиції України </w:t>
      </w:r>
      <w:r w:rsidR="00A56EEB" w:rsidRPr="006C712C">
        <w:rPr>
          <w:rFonts w:ascii="Times New Roman" w:hAnsi="Times New Roman" w:cs="Times New Roman"/>
          <w:color w:val="000000"/>
          <w:sz w:val="24"/>
          <w:szCs w:val="24"/>
          <w:lang w:val="uk-UA"/>
        </w:rPr>
        <w:t>проводить цільове використання коштів.</w:t>
      </w:r>
    </w:p>
    <w:p w:rsidR="00A56EEB" w:rsidRPr="006C712C" w:rsidRDefault="00A56EEB" w:rsidP="00A56EEB">
      <w:pPr>
        <w:pStyle w:val="1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6C712C">
        <w:rPr>
          <w:rFonts w:ascii="Times New Roman" w:hAnsi="Times New Roman"/>
          <w:sz w:val="24"/>
          <w:szCs w:val="24"/>
          <w:lang w:val="uk-UA"/>
        </w:rPr>
        <w:t xml:space="preserve"> Обсяги фінансування можуть бути змінені в установленому чинним законодавством порядку. </w:t>
      </w:r>
      <w:proofErr w:type="spellStart"/>
      <w:r w:rsidR="006A2F58" w:rsidRPr="006C712C">
        <w:rPr>
          <w:rFonts w:ascii="Times New Roman" w:hAnsi="Times New Roman"/>
          <w:color w:val="000000"/>
          <w:sz w:val="24"/>
          <w:szCs w:val="24"/>
          <w:lang w:val="uk-UA"/>
        </w:rPr>
        <w:t>Дунаєвецька</w:t>
      </w:r>
      <w:proofErr w:type="spellEnd"/>
      <w:r w:rsidR="006A2F58" w:rsidRPr="006C712C">
        <w:rPr>
          <w:rFonts w:ascii="Times New Roman" w:hAnsi="Times New Roman"/>
          <w:color w:val="000000"/>
          <w:sz w:val="24"/>
          <w:szCs w:val="24"/>
          <w:lang w:val="uk-UA"/>
        </w:rPr>
        <w:t xml:space="preserve"> міська</w:t>
      </w:r>
      <w:r w:rsidRPr="006C712C">
        <w:rPr>
          <w:rFonts w:ascii="Times New Roman" w:hAnsi="Times New Roman"/>
          <w:color w:val="000000"/>
          <w:sz w:val="24"/>
          <w:szCs w:val="24"/>
          <w:lang w:val="uk-UA"/>
        </w:rPr>
        <w:t xml:space="preserve"> рада </w:t>
      </w:r>
      <w:r w:rsidRPr="006C712C">
        <w:rPr>
          <w:rFonts w:ascii="Times New Roman" w:hAnsi="Times New Roman"/>
          <w:sz w:val="24"/>
          <w:szCs w:val="24"/>
          <w:lang w:val="uk-UA"/>
        </w:rPr>
        <w:t>у межах чинного зак</w:t>
      </w:r>
      <w:r w:rsidR="006A2F58" w:rsidRPr="006C712C">
        <w:rPr>
          <w:rFonts w:ascii="Times New Roman" w:hAnsi="Times New Roman"/>
          <w:sz w:val="24"/>
          <w:szCs w:val="24"/>
          <w:lang w:val="uk-UA"/>
        </w:rPr>
        <w:t xml:space="preserve">онодавства сприяє </w:t>
      </w:r>
      <w:proofErr w:type="spellStart"/>
      <w:r w:rsidR="006A2F58" w:rsidRPr="006C712C">
        <w:rPr>
          <w:rFonts w:ascii="Times New Roman" w:hAnsi="Times New Roman"/>
          <w:sz w:val="24"/>
          <w:szCs w:val="24"/>
          <w:lang w:val="uk-UA"/>
        </w:rPr>
        <w:t>Дунаєвецькому</w:t>
      </w:r>
      <w:proofErr w:type="spellEnd"/>
      <w:r w:rsidRPr="006C712C">
        <w:rPr>
          <w:rFonts w:ascii="Times New Roman" w:hAnsi="Times New Roman"/>
          <w:sz w:val="24"/>
          <w:szCs w:val="24"/>
          <w:lang w:val="uk-UA"/>
        </w:rPr>
        <w:t xml:space="preserve"> РС з питань пробації у вирішенні поточних проблем забезпечення службової діяльності.</w:t>
      </w:r>
      <w:r w:rsidRPr="006C712C">
        <w:rPr>
          <w:rFonts w:ascii="Times New Roman" w:hAnsi="Times New Roman"/>
          <w:color w:val="20A142"/>
          <w:sz w:val="24"/>
          <w:szCs w:val="24"/>
          <w:shd w:val="clear" w:color="auto" w:fill="FFFFFF"/>
        </w:rPr>
        <w:t> </w:t>
      </w:r>
    </w:p>
    <w:p w:rsidR="00A56EEB" w:rsidRPr="006C712C" w:rsidRDefault="00A56EEB" w:rsidP="00A56EEB">
      <w:pPr>
        <w:shd w:val="clear" w:color="auto" w:fill="FFFFFF"/>
        <w:tabs>
          <w:tab w:val="left" w:pos="-113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C712C">
        <w:rPr>
          <w:rFonts w:ascii="Times New Roman" w:hAnsi="Times New Roman" w:cs="Times New Roman"/>
          <w:b/>
          <w:sz w:val="24"/>
          <w:szCs w:val="24"/>
          <w:lang w:val="uk-UA"/>
        </w:rPr>
        <w:t>VI. КООРДИНАЦІЯ ТА КОНТРОЛЬ ЗА ХОДОМ ВИКОНАННЯ ПРОГРАМИ.</w:t>
      </w:r>
    </w:p>
    <w:p w:rsidR="00A56EEB" w:rsidRPr="006C712C" w:rsidRDefault="00A56EEB" w:rsidP="00A56EEB">
      <w:pPr>
        <w:spacing w:after="0" w:line="240" w:lineRule="auto"/>
        <w:ind w:right="-75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56EEB" w:rsidRPr="006C712C" w:rsidRDefault="00A56EEB" w:rsidP="00A56EEB">
      <w:pPr>
        <w:shd w:val="clear" w:color="auto" w:fill="FFFFFF"/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Cs/>
          <w:color w:val="0E1315"/>
          <w:sz w:val="24"/>
          <w:szCs w:val="24"/>
        </w:rPr>
      </w:pPr>
      <w:r w:rsidRPr="006C712C">
        <w:rPr>
          <w:rFonts w:ascii="Times New Roman" w:hAnsi="Times New Roman" w:cs="Times New Roman"/>
          <w:bCs/>
          <w:color w:val="0E1315"/>
          <w:sz w:val="24"/>
          <w:szCs w:val="24"/>
        </w:rPr>
        <w:tab/>
      </w:r>
      <w:proofErr w:type="spellStart"/>
      <w:r w:rsidRPr="006C712C">
        <w:rPr>
          <w:rFonts w:ascii="Times New Roman" w:hAnsi="Times New Roman" w:cs="Times New Roman"/>
          <w:bCs/>
          <w:color w:val="0E1315"/>
          <w:sz w:val="24"/>
          <w:szCs w:val="24"/>
        </w:rPr>
        <w:t>Головним</w:t>
      </w:r>
      <w:proofErr w:type="spellEnd"/>
      <w:r w:rsidRPr="006C712C">
        <w:rPr>
          <w:rFonts w:ascii="Times New Roman" w:hAnsi="Times New Roman" w:cs="Times New Roman"/>
          <w:bCs/>
          <w:color w:val="0E1315"/>
          <w:sz w:val="24"/>
          <w:szCs w:val="24"/>
          <w:lang w:val="uk-UA"/>
        </w:rPr>
        <w:t xml:space="preserve"> </w:t>
      </w:r>
      <w:proofErr w:type="spellStart"/>
      <w:r w:rsidRPr="006C712C">
        <w:rPr>
          <w:rFonts w:ascii="Times New Roman" w:hAnsi="Times New Roman" w:cs="Times New Roman"/>
          <w:bCs/>
          <w:color w:val="0E1315"/>
          <w:sz w:val="24"/>
          <w:szCs w:val="24"/>
        </w:rPr>
        <w:t>розпорядником</w:t>
      </w:r>
      <w:proofErr w:type="spellEnd"/>
      <w:r w:rsidRPr="006C712C">
        <w:rPr>
          <w:rFonts w:ascii="Times New Roman" w:hAnsi="Times New Roman" w:cs="Times New Roman"/>
          <w:bCs/>
          <w:color w:val="0E1315"/>
          <w:sz w:val="24"/>
          <w:szCs w:val="24"/>
          <w:lang w:val="uk-UA"/>
        </w:rPr>
        <w:t xml:space="preserve"> </w:t>
      </w:r>
      <w:proofErr w:type="spellStart"/>
      <w:r w:rsidRPr="006C712C">
        <w:rPr>
          <w:rFonts w:ascii="Times New Roman" w:hAnsi="Times New Roman" w:cs="Times New Roman"/>
          <w:bCs/>
          <w:color w:val="0E1315"/>
          <w:sz w:val="24"/>
          <w:szCs w:val="24"/>
        </w:rPr>
        <w:t>коштів</w:t>
      </w:r>
      <w:proofErr w:type="spellEnd"/>
      <w:r w:rsidRPr="006C712C">
        <w:rPr>
          <w:rFonts w:ascii="Times New Roman" w:hAnsi="Times New Roman" w:cs="Times New Roman"/>
          <w:bCs/>
          <w:color w:val="0E1315"/>
          <w:sz w:val="24"/>
          <w:szCs w:val="24"/>
        </w:rPr>
        <w:t xml:space="preserve"> є</w:t>
      </w:r>
      <w:r w:rsidRPr="006C712C">
        <w:rPr>
          <w:rFonts w:ascii="Times New Roman" w:hAnsi="Times New Roman" w:cs="Times New Roman"/>
          <w:bCs/>
          <w:color w:val="0E1315"/>
          <w:sz w:val="24"/>
          <w:szCs w:val="24"/>
          <w:lang w:val="uk-UA"/>
        </w:rPr>
        <w:t xml:space="preserve"> </w:t>
      </w:r>
      <w:proofErr w:type="spellStart"/>
      <w:r w:rsidR="006A2F58" w:rsidRPr="006C712C">
        <w:rPr>
          <w:rFonts w:ascii="Times New Roman" w:hAnsi="Times New Roman" w:cs="Times New Roman"/>
          <w:color w:val="000000"/>
          <w:sz w:val="24"/>
          <w:szCs w:val="24"/>
          <w:lang w:val="uk-UA"/>
        </w:rPr>
        <w:t>Дунаєвецька</w:t>
      </w:r>
      <w:proofErr w:type="spellEnd"/>
      <w:r w:rsidR="006A2F58" w:rsidRPr="006C712C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міська</w:t>
      </w:r>
      <w:r w:rsidRPr="006C712C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рада</w:t>
      </w:r>
      <w:r w:rsidRPr="006C712C">
        <w:rPr>
          <w:rFonts w:ascii="Times New Roman" w:hAnsi="Times New Roman" w:cs="Times New Roman"/>
          <w:bCs/>
          <w:color w:val="0E1315"/>
          <w:sz w:val="24"/>
          <w:szCs w:val="24"/>
        </w:rPr>
        <w:t>, як</w:t>
      </w:r>
      <w:r w:rsidRPr="006C712C">
        <w:rPr>
          <w:rFonts w:ascii="Times New Roman" w:hAnsi="Times New Roman" w:cs="Times New Roman"/>
          <w:bCs/>
          <w:color w:val="0E1315"/>
          <w:sz w:val="24"/>
          <w:szCs w:val="24"/>
          <w:lang w:val="uk-UA"/>
        </w:rPr>
        <w:t xml:space="preserve">а </w:t>
      </w:r>
      <w:proofErr w:type="spellStart"/>
      <w:r w:rsidRPr="006C712C">
        <w:rPr>
          <w:rFonts w:ascii="Times New Roman" w:hAnsi="Times New Roman" w:cs="Times New Roman"/>
          <w:bCs/>
          <w:color w:val="0E1315"/>
          <w:sz w:val="24"/>
          <w:szCs w:val="24"/>
        </w:rPr>
        <w:t>здійснює</w:t>
      </w:r>
      <w:proofErr w:type="spellEnd"/>
      <w:r w:rsidRPr="006C712C">
        <w:rPr>
          <w:rFonts w:ascii="Times New Roman" w:hAnsi="Times New Roman" w:cs="Times New Roman"/>
          <w:bCs/>
          <w:color w:val="0E1315"/>
          <w:sz w:val="24"/>
          <w:szCs w:val="24"/>
          <w:lang w:val="uk-UA"/>
        </w:rPr>
        <w:t xml:space="preserve"> </w:t>
      </w:r>
      <w:proofErr w:type="spellStart"/>
      <w:r w:rsidRPr="006C712C">
        <w:rPr>
          <w:rFonts w:ascii="Times New Roman" w:hAnsi="Times New Roman" w:cs="Times New Roman"/>
          <w:bCs/>
          <w:color w:val="0E1315"/>
          <w:sz w:val="24"/>
          <w:szCs w:val="24"/>
        </w:rPr>
        <w:t>також</w:t>
      </w:r>
      <w:proofErr w:type="spellEnd"/>
      <w:r w:rsidRPr="006C712C">
        <w:rPr>
          <w:rFonts w:ascii="Times New Roman" w:hAnsi="Times New Roman" w:cs="Times New Roman"/>
          <w:bCs/>
          <w:color w:val="0E1315"/>
          <w:sz w:val="24"/>
          <w:szCs w:val="24"/>
          <w:lang w:val="uk-UA"/>
        </w:rPr>
        <w:t xml:space="preserve"> </w:t>
      </w:r>
      <w:proofErr w:type="spellStart"/>
      <w:r w:rsidRPr="006C712C">
        <w:rPr>
          <w:rFonts w:ascii="Times New Roman" w:hAnsi="Times New Roman" w:cs="Times New Roman"/>
          <w:bCs/>
          <w:color w:val="0E1315"/>
          <w:sz w:val="24"/>
          <w:szCs w:val="24"/>
        </w:rPr>
        <w:t>координацію</w:t>
      </w:r>
      <w:proofErr w:type="spellEnd"/>
      <w:r w:rsidRPr="006C712C">
        <w:rPr>
          <w:rFonts w:ascii="Times New Roman" w:hAnsi="Times New Roman" w:cs="Times New Roman"/>
          <w:bCs/>
          <w:color w:val="0E1315"/>
          <w:sz w:val="24"/>
          <w:szCs w:val="24"/>
        </w:rPr>
        <w:t xml:space="preserve"> та </w:t>
      </w:r>
      <w:proofErr w:type="gramStart"/>
      <w:r w:rsidRPr="006C712C">
        <w:rPr>
          <w:rFonts w:ascii="Times New Roman" w:hAnsi="Times New Roman" w:cs="Times New Roman"/>
          <w:bCs/>
          <w:color w:val="0E1315"/>
          <w:sz w:val="24"/>
          <w:szCs w:val="24"/>
        </w:rPr>
        <w:t>контроль за</w:t>
      </w:r>
      <w:proofErr w:type="gramEnd"/>
      <w:r w:rsidRPr="006C712C">
        <w:rPr>
          <w:rFonts w:ascii="Times New Roman" w:hAnsi="Times New Roman" w:cs="Times New Roman"/>
          <w:bCs/>
          <w:color w:val="0E1315"/>
          <w:sz w:val="24"/>
          <w:szCs w:val="24"/>
        </w:rPr>
        <w:t xml:space="preserve"> ходом </w:t>
      </w:r>
      <w:proofErr w:type="spellStart"/>
      <w:r w:rsidRPr="006C712C">
        <w:rPr>
          <w:rFonts w:ascii="Times New Roman" w:hAnsi="Times New Roman" w:cs="Times New Roman"/>
          <w:bCs/>
          <w:color w:val="0E1315"/>
          <w:sz w:val="24"/>
          <w:szCs w:val="24"/>
        </w:rPr>
        <w:t>виконання</w:t>
      </w:r>
      <w:proofErr w:type="spellEnd"/>
      <w:r w:rsidRPr="006C712C">
        <w:rPr>
          <w:rFonts w:ascii="Times New Roman" w:hAnsi="Times New Roman" w:cs="Times New Roman"/>
          <w:bCs/>
          <w:color w:val="0E1315"/>
          <w:sz w:val="24"/>
          <w:szCs w:val="24"/>
          <w:lang w:val="uk-UA"/>
        </w:rPr>
        <w:t xml:space="preserve"> </w:t>
      </w:r>
      <w:proofErr w:type="spellStart"/>
      <w:r w:rsidRPr="006C712C">
        <w:rPr>
          <w:rFonts w:ascii="Times New Roman" w:hAnsi="Times New Roman" w:cs="Times New Roman"/>
          <w:bCs/>
          <w:color w:val="0E1315"/>
          <w:sz w:val="24"/>
          <w:szCs w:val="24"/>
        </w:rPr>
        <w:t>Програми</w:t>
      </w:r>
      <w:proofErr w:type="spellEnd"/>
      <w:r w:rsidRPr="006C712C">
        <w:rPr>
          <w:rFonts w:ascii="Times New Roman" w:hAnsi="Times New Roman" w:cs="Times New Roman"/>
          <w:bCs/>
          <w:color w:val="0E1315"/>
          <w:sz w:val="24"/>
          <w:szCs w:val="24"/>
        </w:rPr>
        <w:t xml:space="preserve">, </w:t>
      </w:r>
      <w:proofErr w:type="spellStart"/>
      <w:r w:rsidRPr="006C712C">
        <w:rPr>
          <w:rFonts w:ascii="Times New Roman" w:hAnsi="Times New Roman" w:cs="Times New Roman"/>
          <w:bCs/>
          <w:color w:val="0E1315"/>
          <w:sz w:val="24"/>
          <w:szCs w:val="24"/>
        </w:rPr>
        <w:t>виконавцем</w:t>
      </w:r>
      <w:proofErr w:type="spellEnd"/>
      <w:r w:rsidRPr="006C712C">
        <w:rPr>
          <w:rFonts w:ascii="Times New Roman" w:hAnsi="Times New Roman" w:cs="Times New Roman"/>
          <w:bCs/>
          <w:color w:val="0E1315"/>
          <w:sz w:val="24"/>
          <w:szCs w:val="24"/>
          <w:lang w:val="uk-UA"/>
        </w:rPr>
        <w:t xml:space="preserve"> </w:t>
      </w:r>
      <w:proofErr w:type="spellStart"/>
      <w:r w:rsidRPr="006C712C">
        <w:rPr>
          <w:rFonts w:ascii="Times New Roman" w:hAnsi="Times New Roman" w:cs="Times New Roman"/>
          <w:bCs/>
          <w:color w:val="0E1315"/>
          <w:sz w:val="24"/>
          <w:szCs w:val="24"/>
        </w:rPr>
        <w:t>Програми</w:t>
      </w:r>
      <w:proofErr w:type="spellEnd"/>
      <w:r w:rsidRPr="006C712C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є Державна установа «Центр пробації» Міністерства юстиції України</w:t>
      </w:r>
      <w:r w:rsidRPr="006C712C">
        <w:rPr>
          <w:rFonts w:ascii="Times New Roman" w:hAnsi="Times New Roman" w:cs="Times New Roman"/>
          <w:bCs/>
          <w:color w:val="0E1315"/>
          <w:sz w:val="24"/>
          <w:szCs w:val="24"/>
        </w:rPr>
        <w:t xml:space="preserve">. </w:t>
      </w:r>
    </w:p>
    <w:p w:rsidR="00A56EEB" w:rsidRPr="006C712C" w:rsidRDefault="00A56EEB" w:rsidP="00A56E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C712C">
        <w:rPr>
          <w:rFonts w:ascii="Times New Roman" w:hAnsi="Times New Roman" w:cs="Times New Roman"/>
          <w:sz w:val="24"/>
          <w:szCs w:val="24"/>
          <w:lang w:val="uk-UA"/>
        </w:rPr>
        <w:t xml:space="preserve">Щорічно по закінченню фінансового року </w:t>
      </w:r>
      <w:r w:rsidRPr="006C712C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Державна установа «Центр </w:t>
      </w:r>
      <w:r w:rsidR="006A2F58" w:rsidRPr="006C712C">
        <w:rPr>
          <w:rFonts w:ascii="Times New Roman" w:hAnsi="Times New Roman" w:cs="Times New Roman"/>
          <w:bCs/>
          <w:sz w:val="24"/>
          <w:szCs w:val="24"/>
          <w:lang w:val="uk-UA"/>
        </w:rPr>
        <w:t>пробації»</w:t>
      </w:r>
      <w:r w:rsidRPr="006C712C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Міністерства юстиції України </w:t>
      </w:r>
      <w:r w:rsidRPr="006C712C">
        <w:rPr>
          <w:rFonts w:ascii="Times New Roman" w:hAnsi="Times New Roman" w:cs="Times New Roman"/>
          <w:sz w:val="24"/>
          <w:szCs w:val="24"/>
          <w:lang w:val="uk-UA"/>
        </w:rPr>
        <w:t xml:space="preserve">інформує </w:t>
      </w:r>
      <w:proofErr w:type="spellStart"/>
      <w:r w:rsidR="006A2F58" w:rsidRPr="006C712C">
        <w:rPr>
          <w:rFonts w:ascii="Times New Roman" w:hAnsi="Times New Roman" w:cs="Times New Roman"/>
          <w:color w:val="000000"/>
          <w:sz w:val="24"/>
          <w:szCs w:val="24"/>
          <w:lang w:val="uk-UA"/>
        </w:rPr>
        <w:t>Дунаєвецьку</w:t>
      </w:r>
      <w:proofErr w:type="spellEnd"/>
      <w:r w:rsidR="006A2F58" w:rsidRPr="006C712C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міську</w:t>
      </w:r>
      <w:r w:rsidRPr="006C712C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раду </w:t>
      </w:r>
      <w:r w:rsidRPr="006C712C">
        <w:rPr>
          <w:rFonts w:ascii="Times New Roman" w:hAnsi="Times New Roman" w:cs="Times New Roman"/>
          <w:sz w:val="24"/>
          <w:szCs w:val="24"/>
          <w:lang w:val="uk-UA"/>
        </w:rPr>
        <w:t>про використання коштів на реалізацію положень Програми.</w:t>
      </w:r>
    </w:p>
    <w:p w:rsidR="00A56EEB" w:rsidRPr="006C712C" w:rsidRDefault="00A56EEB" w:rsidP="00A56EEB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56EEB" w:rsidRPr="006C712C" w:rsidRDefault="00A56EEB" w:rsidP="00A56EEB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56EEB" w:rsidRPr="006C712C" w:rsidRDefault="00A56EEB" w:rsidP="00A56EEB">
      <w:pPr>
        <w:shd w:val="clear" w:color="auto" w:fill="FFFFFF"/>
        <w:tabs>
          <w:tab w:val="left" w:pos="-1134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C712C">
        <w:rPr>
          <w:rFonts w:ascii="Times New Roman" w:hAnsi="Times New Roman" w:cs="Times New Roman"/>
          <w:b/>
          <w:sz w:val="24"/>
          <w:szCs w:val="24"/>
        </w:rPr>
        <w:t>VII</w:t>
      </w:r>
      <w:r w:rsidR="006A2F58" w:rsidRPr="006C712C">
        <w:rPr>
          <w:rFonts w:ascii="Times New Roman" w:hAnsi="Times New Roman" w:cs="Times New Roman"/>
          <w:b/>
          <w:sz w:val="24"/>
          <w:szCs w:val="24"/>
          <w:lang w:val="uk-UA"/>
        </w:rPr>
        <w:t>. ПЕ</w:t>
      </w:r>
      <w:r w:rsidRPr="006C712C">
        <w:rPr>
          <w:rFonts w:ascii="Times New Roman" w:hAnsi="Times New Roman" w:cs="Times New Roman"/>
          <w:b/>
          <w:sz w:val="24"/>
          <w:szCs w:val="24"/>
          <w:lang w:val="uk-UA"/>
        </w:rPr>
        <w:t>РЕЛІК ЗАХОДІВ І ЗАВДАНЬ ПРОГРАМИ. НАПРЯМИ ВИКОРИСТАННЯ БЮДЖЕТНИХ КОШТІВ.</w:t>
      </w:r>
    </w:p>
    <w:p w:rsidR="00A56EEB" w:rsidRPr="006C712C" w:rsidRDefault="00A56EEB" w:rsidP="00A56EEB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W w:w="0" w:type="auto"/>
        <w:shd w:val="clear" w:color="auto" w:fill="B4CEF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2"/>
        <w:gridCol w:w="1342"/>
        <w:gridCol w:w="1277"/>
        <w:gridCol w:w="1248"/>
        <w:gridCol w:w="1182"/>
      </w:tblGrid>
      <w:tr w:rsidR="00A56EEB" w:rsidRPr="006C712C" w:rsidTr="00A56EEB">
        <w:tc>
          <w:tcPr>
            <w:tcW w:w="452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EB" w:rsidRPr="006C712C" w:rsidRDefault="00A56EE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712C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</w:t>
            </w:r>
            <w:proofErr w:type="spellEnd"/>
            <w:r w:rsidRPr="006C71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заходу</w:t>
            </w:r>
          </w:p>
        </w:tc>
        <w:tc>
          <w:tcPr>
            <w:tcW w:w="386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EB" w:rsidRPr="006C712C" w:rsidRDefault="00A56EEB">
            <w:pPr>
              <w:shd w:val="clear" w:color="auto" w:fill="FFFFFF" w:themeFill="background1"/>
              <w:spacing w:after="7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712C">
              <w:rPr>
                <w:rFonts w:ascii="Times New Roman" w:eastAsia="Times New Roman" w:hAnsi="Times New Roman" w:cs="Times New Roman"/>
                <w:sz w:val="24"/>
                <w:szCs w:val="24"/>
              </w:rPr>
              <w:t>Орієнтований</w:t>
            </w:r>
            <w:proofErr w:type="spellEnd"/>
            <w:r w:rsidRPr="006C71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712C">
              <w:rPr>
                <w:rFonts w:ascii="Times New Roman" w:eastAsia="Times New Roman" w:hAnsi="Times New Roman" w:cs="Times New Roman"/>
                <w:sz w:val="24"/>
                <w:szCs w:val="24"/>
              </w:rPr>
              <w:t>обсяг</w:t>
            </w:r>
            <w:proofErr w:type="spellEnd"/>
            <w:r w:rsidRPr="006C71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6C712C">
              <w:rPr>
                <w:rFonts w:ascii="Times New Roman" w:eastAsia="Times New Roman" w:hAnsi="Times New Roman" w:cs="Times New Roman"/>
                <w:sz w:val="24"/>
                <w:szCs w:val="24"/>
              </w:rPr>
              <w:t>джерела</w:t>
            </w:r>
            <w:proofErr w:type="spellEnd"/>
          </w:p>
          <w:p w:rsidR="00A56EEB" w:rsidRPr="006C712C" w:rsidRDefault="00A56EEB">
            <w:pPr>
              <w:shd w:val="clear" w:color="auto" w:fill="FFFFFF" w:themeFill="background1"/>
              <w:spacing w:after="7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712C">
              <w:rPr>
                <w:rFonts w:ascii="Times New Roman" w:eastAsia="Times New Roman" w:hAnsi="Times New Roman" w:cs="Times New Roman"/>
                <w:sz w:val="24"/>
                <w:szCs w:val="24"/>
              </w:rPr>
              <w:t>фінансування</w:t>
            </w:r>
            <w:proofErr w:type="spellEnd"/>
            <w:r w:rsidRPr="006C712C">
              <w:rPr>
                <w:rFonts w:ascii="Times New Roman" w:eastAsia="Times New Roman" w:hAnsi="Times New Roman" w:cs="Times New Roman"/>
                <w:sz w:val="24"/>
                <w:szCs w:val="24"/>
              </w:rPr>
              <w:t>, тис</w:t>
            </w:r>
            <w:proofErr w:type="gramStart"/>
            <w:r w:rsidRPr="006C712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C71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C712C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6C712C">
              <w:rPr>
                <w:rFonts w:ascii="Times New Roman" w:eastAsia="Times New Roman" w:hAnsi="Times New Roman" w:cs="Times New Roman"/>
                <w:sz w:val="24"/>
                <w:szCs w:val="24"/>
              </w:rPr>
              <w:t>рн.</w:t>
            </w:r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EB" w:rsidRPr="006C712C" w:rsidRDefault="00A56EEB">
            <w:pPr>
              <w:shd w:val="clear" w:color="auto" w:fill="FFFFFF" w:themeFill="background1"/>
              <w:spacing w:after="79" w:line="240" w:lineRule="auto"/>
              <w:ind w:left="-174" w:firstLine="2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712C">
              <w:rPr>
                <w:rFonts w:ascii="Times New Roman" w:eastAsia="Times New Roman" w:hAnsi="Times New Roman" w:cs="Times New Roman"/>
                <w:sz w:val="24"/>
                <w:szCs w:val="24"/>
              </w:rPr>
              <w:t>Всього</w:t>
            </w:r>
            <w:proofErr w:type="spellEnd"/>
          </w:p>
        </w:tc>
      </w:tr>
      <w:tr w:rsidR="00A56EEB" w:rsidRPr="006C712C" w:rsidTr="00A56EEB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4CEFA"/>
            <w:vAlign w:val="center"/>
            <w:hideMark/>
          </w:tcPr>
          <w:p w:rsidR="00A56EEB" w:rsidRPr="006C712C" w:rsidRDefault="00A56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EB" w:rsidRPr="006C712C" w:rsidRDefault="00A56EE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C712C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6C712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EB" w:rsidRPr="006C712C" w:rsidRDefault="00A56EE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C712C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6C712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EB" w:rsidRPr="006C712C" w:rsidRDefault="00A56EE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C712C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Pr="006C712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EB" w:rsidRPr="006C712C" w:rsidRDefault="00A56EEB">
            <w:pPr>
              <w:spacing w:after="0"/>
              <w:rPr>
                <w:sz w:val="24"/>
                <w:szCs w:val="24"/>
              </w:rPr>
            </w:pPr>
          </w:p>
        </w:tc>
      </w:tr>
      <w:tr w:rsidR="00A56EEB" w:rsidRPr="006C712C" w:rsidTr="00A56EEB">
        <w:tc>
          <w:tcPr>
            <w:tcW w:w="45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EB" w:rsidRPr="006C712C" w:rsidRDefault="00A56EE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C712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Придбання канцелярського приладдя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EB" w:rsidRPr="006C712C" w:rsidRDefault="00A56EE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C712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EB" w:rsidRPr="006C712C" w:rsidRDefault="00A56EE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2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EB" w:rsidRPr="006C712C" w:rsidRDefault="00A56EE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2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EB" w:rsidRPr="006C712C" w:rsidRDefault="00A56EE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C712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</w:tr>
      <w:tr w:rsidR="00A56EEB" w:rsidRPr="006C712C" w:rsidTr="00A56EEB">
        <w:tc>
          <w:tcPr>
            <w:tcW w:w="45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EB" w:rsidRPr="006C712C" w:rsidRDefault="00A56EE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6C712C">
              <w:rPr>
                <w:rFonts w:ascii="Times New Roman" w:eastAsia="Times New Roman" w:hAnsi="Times New Roman" w:cs="Times New Roman"/>
                <w:sz w:val="24"/>
                <w:szCs w:val="24"/>
              </w:rPr>
              <w:t>Придбання</w:t>
            </w:r>
            <w:proofErr w:type="spellEnd"/>
            <w:r w:rsidRPr="006C71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712C">
              <w:rPr>
                <w:rFonts w:ascii="Times New Roman" w:eastAsia="Times New Roman" w:hAnsi="Times New Roman" w:cs="Times New Roman"/>
                <w:sz w:val="24"/>
                <w:szCs w:val="24"/>
              </w:rPr>
              <w:t>оргтехніки</w:t>
            </w:r>
            <w:proofErr w:type="spellEnd"/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EB" w:rsidRPr="006C712C" w:rsidRDefault="00A56EE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C712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EB" w:rsidRPr="006C712C" w:rsidRDefault="00A56EE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C712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EB" w:rsidRPr="006C712C" w:rsidRDefault="00A56EE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C712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EB" w:rsidRPr="006C712C" w:rsidRDefault="00A56EE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C712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</w:tr>
      <w:tr w:rsidR="00A56EEB" w:rsidRPr="006C712C" w:rsidTr="00A56EEB">
        <w:tc>
          <w:tcPr>
            <w:tcW w:w="45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EB" w:rsidRPr="006C712C" w:rsidRDefault="00A56EE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6C712C">
              <w:rPr>
                <w:rFonts w:ascii="Times New Roman" w:eastAsia="Times New Roman" w:hAnsi="Times New Roman" w:cs="Times New Roman"/>
                <w:sz w:val="24"/>
                <w:szCs w:val="24"/>
              </w:rPr>
              <w:t>Придбання</w:t>
            </w:r>
            <w:proofErr w:type="spellEnd"/>
            <w:r w:rsidRPr="006C71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712C">
              <w:rPr>
                <w:rFonts w:ascii="Times New Roman" w:eastAsia="Times New Roman" w:hAnsi="Times New Roman" w:cs="Times New Roman"/>
                <w:sz w:val="24"/>
                <w:szCs w:val="24"/>
              </w:rPr>
              <w:t>меблів</w:t>
            </w:r>
            <w:proofErr w:type="spellEnd"/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EB" w:rsidRPr="006C712C" w:rsidRDefault="00A56EE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C712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EB" w:rsidRPr="006C712C" w:rsidRDefault="00A56EE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C712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EB" w:rsidRPr="006C712C" w:rsidRDefault="00A56EE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C712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EB" w:rsidRPr="006C712C" w:rsidRDefault="00A56EE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C712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</w:tr>
      <w:tr w:rsidR="00A56EEB" w:rsidRPr="006C712C" w:rsidTr="00A56EEB">
        <w:trPr>
          <w:trHeight w:val="386"/>
        </w:trPr>
        <w:tc>
          <w:tcPr>
            <w:tcW w:w="45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EB" w:rsidRPr="006C712C" w:rsidRDefault="00A56EE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712C">
              <w:rPr>
                <w:rFonts w:ascii="Times New Roman" w:eastAsia="Times New Roman" w:hAnsi="Times New Roman" w:cs="Times New Roman"/>
                <w:sz w:val="24"/>
                <w:szCs w:val="24"/>
              </w:rPr>
              <w:t>Всього</w:t>
            </w:r>
            <w:proofErr w:type="spellEnd"/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EB" w:rsidRPr="006C712C" w:rsidRDefault="00A56EE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C712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EB" w:rsidRPr="006C712C" w:rsidRDefault="00A56EE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C712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EB" w:rsidRPr="006C712C" w:rsidRDefault="00A56EE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C712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6C712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EB" w:rsidRPr="006C712C" w:rsidRDefault="00A56EE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C712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30</w:t>
            </w:r>
          </w:p>
        </w:tc>
      </w:tr>
    </w:tbl>
    <w:p w:rsidR="00A56EEB" w:rsidRPr="006C712C" w:rsidRDefault="00A56EEB" w:rsidP="00A56EEB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7030E7" w:rsidRDefault="007030E7">
      <w:pPr>
        <w:rPr>
          <w:sz w:val="24"/>
          <w:szCs w:val="24"/>
          <w:lang w:val="uk-UA"/>
        </w:rPr>
      </w:pPr>
    </w:p>
    <w:p w:rsidR="006C712C" w:rsidRPr="006C712C" w:rsidRDefault="006C712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C712C">
        <w:rPr>
          <w:rFonts w:ascii="Times New Roman" w:hAnsi="Times New Roman" w:cs="Times New Roman"/>
          <w:sz w:val="24"/>
          <w:szCs w:val="24"/>
          <w:lang w:val="uk-UA"/>
        </w:rPr>
        <w:t xml:space="preserve">Міський голова                                                                                                     </w:t>
      </w:r>
      <w:proofErr w:type="spellStart"/>
      <w:r w:rsidRPr="006C712C">
        <w:rPr>
          <w:rFonts w:ascii="Times New Roman" w:hAnsi="Times New Roman" w:cs="Times New Roman"/>
          <w:sz w:val="24"/>
          <w:szCs w:val="24"/>
          <w:lang w:val="uk-UA"/>
        </w:rPr>
        <w:t>Веліна</w:t>
      </w:r>
      <w:proofErr w:type="spellEnd"/>
      <w:r w:rsidRPr="006C712C">
        <w:rPr>
          <w:rFonts w:ascii="Times New Roman" w:hAnsi="Times New Roman" w:cs="Times New Roman"/>
          <w:sz w:val="24"/>
          <w:szCs w:val="24"/>
          <w:lang w:val="uk-UA"/>
        </w:rPr>
        <w:t xml:space="preserve"> ЗАЯЦЬ</w:t>
      </w:r>
    </w:p>
    <w:sectPr w:rsidR="006C712C" w:rsidRPr="006C712C" w:rsidSect="00AB31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55765E"/>
    <w:multiLevelType w:val="hybridMultilevel"/>
    <w:tmpl w:val="AF0CFE50"/>
    <w:lvl w:ilvl="0" w:tplc="33FA8D06">
      <w:start w:val="1"/>
      <w:numFmt w:val="upperRoman"/>
      <w:lvlText w:val="%1."/>
      <w:lvlJc w:val="left"/>
      <w:pPr>
        <w:ind w:left="180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6EF76A5"/>
    <w:multiLevelType w:val="hybridMultilevel"/>
    <w:tmpl w:val="FA7AD66C"/>
    <w:lvl w:ilvl="0" w:tplc="CBE25B1E">
      <w:start w:val="3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EEB"/>
    <w:rsid w:val="000D5FD7"/>
    <w:rsid w:val="00230BDB"/>
    <w:rsid w:val="00286C92"/>
    <w:rsid w:val="006A2F58"/>
    <w:rsid w:val="006C712C"/>
    <w:rsid w:val="007030E7"/>
    <w:rsid w:val="00A56EEB"/>
    <w:rsid w:val="00AB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6EEB"/>
    <w:pPr>
      <w:ind w:left="720"/>
      <w:contextualSpacing/>
    </w:pPr>
  </w:style>
  <w:style w:type="paragraph" w:customStyle="1" w:styleId="1">
    <w:name w:val="Без интервала1"/>
    <w:rsid w:val="00A56EEB"/>
    <w:pPr>
      <w:spacing w:after="0" w:line="240" w:lineRule="auto"/>
    </w:pPr>
    <w:rPr>
      <w:rFonts w:ascii="Calibri" w:eastAsia="Calibri" w:hAnsi="Calibri" w:cs="Times New Roman"/>
      <w:lang w:val="en-US" w:eastAsia="en-US"/>
    </w:rPr>
  </w:style>
  <w:style w:type="paragraph" w:customStyle="1" w:styleId="msonormalcxspmiddle">
    <w:name w:val="msonormalcxspmiddle"/>
    <w:basedOn w:val="a"/>
    <w:rsid w:val="00A56E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">
    <w:name w:val="Основной текст (2) + Полужирный"/>
    <w:basedOn w:val="a0"/>
    <w:rsid w:val="00A56EEB"/>
    <w:rPr>
      <w:rFonts w:ascii="Times New Roman" w:hAnsi="Times New Roman" w:cs="Times New Roman" w:hint="default"/>
      <w:b/>
      <w:bCs/>
      <w:strike w:val="0"/>
      <w:dstrike w:val="0"/>
      <w:color w:val="000000"/>
      <w:spacing w:val="0"/>
      <w:w w:val="100"/>
      <w:sz w:val="28"/>
      <w:szCs w:val="28"/>
      <w:u w:val="none"/>
      <w:effect w:val="none"/>
      <w:lang w:val="uk-UA" w:eastAsia="uk-UA"/>
    </w:rPr>
  </w:style>
  <w:style w:type="character" w:customStyle="1" w:styleId="20">
    <w:name w:val="Основной текст (2)"/>
    <w:basedOn w:val="a0"/>
    <w:rsid w:val="00A56EEB"/>
    <w:rPr>
      <w:rFonts w:ascii="Times New Roman" w:hAnsi="Times New Roman" w:cs="Times New Roman" w:hint="default"/>
      <w:strike w:val="0"/>
      <w:dstrike w:val="0"/>
      <w:color w:val="000000"/>
      <w:spacing w:val="0"/>
      <w:w w:val="100"/>
      <w:sz w:val="28"/>
      <w:szCs w:val="28"/>
      <w:u w:val="none"/>
      <w:effect w:val="none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6EEB"/>
    <w:pPr>
      <w:ind w:left="720"/>
      <w:contextualSpacing/>
    </w:pPr>
  </w:style>
  <w:style w:type="paragraph" w:customStyle="1" w:styleId="1">
    <w:name w:val="Без интервала1"/>
    <w:rsid w:val="00A56EEB"/>
    <w:pPr>
      <w:spacing w:after="0" w:line="240" w:lineRule="auto"/>
    </w:pPr>
    <w:rPr>
      <w:rFonts w:ascii="Calibri" w:eastAsia="Calibri" w:hAnsi="Calibri" w:cs="Times New Roman"/>
      <w:lang w:val="en-US" w:eastAsia="en-US"/>
    </w:rPr>
  </w:style>
  <w:style w:type="paragraph" w:customStyle="1" w:styleId="msonormalcxspmiddle">
    <w:name w:val="msonormalcxspmiddle"/>
    <w:basedOn w:val="a"/>
    <w:rsid w:val="00A56E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">
    <w:name w:val="Основной текст (2) + Полужирный"/>
    <w:basedOn w:val="a0"/>
    <w:rsid w:val="00A56EEB"/>
    <w:rPr>
      <w:rFonts w:ascii="Times New Roman" w:hAnsi="Times New Roman" w:cs="Times New Roman" w:hint="default"/>
      <w:b/>
      <w:bCs/>
      <w:strike w:val="0"/>
      <w:dstrike w:val="0"/>
      <w:color w:val="000000"/>
      <w:spacing w:val="0"/>
      <w:w w:val="100"/>
      <w:sz w:val="28"/>
      <w:szCs w:val="28"/>
      <w:u w:val="none"/>
      <w:effect w:val="none"/>
      <w:lang w:val="uk-UA" w:eastAsia="uk-UA"/>
    </w:rPr>
  </w:style>
  <w:style w:type="character" w:customStyle="1" w:styleId="20">
    <w:name w:val="Основной текст (2)"/>
    <w:basedOn w:val="a0"/>
    <w:rsid w:val="00A56EEB"/>
    <w:rPr>
      <w:rFonts w:ascii="Times New Roman" w:hAnsi="Times New Roman" w:cs="Times New Roman" w:hint="default"/>
      <w:strike w:val="0"/>
      <w:dstrike w:val="0"/>
      <w:color w:val="000000"/>
      <w:spacing w:val="0"/>
      <w:w w:val="100"/>
      <w:sz w:val="28"/>
      <w:szCs w:val="28"/>
      <w:u w:val="none"/>
      <w:effect w:val="none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9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1602</Words>
  <Characters>9133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User</cp:lastModifiedBy>
  <cp:revision>3</cp:revision>
  <dcterms:created xsi:type="dcterms:W3CDTF">2019-11-15T12:45:00Z</dcterms:created>
  <dcterms:modified xsi:type="dcterms:W3CDTF">2019-11-15T12:46:00Z</dcterms:modified>
</cp:coreProperties>
</file>